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sz w:val="40"/>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Picture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385B7089" w:rsidR="004C12DE" w:rsidRDefault="004C7D38" w:rsidP="009D71D5">
          <w:pPr>
            <w:pStyle w:val="Title"/>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3B3464">
                <w:t xml:space="preserve">Arkivorganisation för förvaltningen för </w:t>
              </w:r>
              <w:proofErr w:type="spellStart"/>
              <w:r w:rsidR="003B3464">
                <w:t>funktionsstöd</w:t>
              </w:r>
              <w:proofErr w:type="spellEnd"/>
            </w:sdtContent>
          </w:sdt>
        </w:p>
        <w:p w14:paraId="15117E5B" w14:textId="2D5E8AE8" w:rsidR="00777C4F" w:rsidRPr="00777C4F" w:rsidRDefault="004C7D38" w:rsidP="00E31C04">
          <w:pPr>
            <w:pStyle w:val="Subtitle"/>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pPr>
                  <w:spacing w:after="100"/>
                </w:pPr>
                <w:r>
                  <w:rPr>
                    <w:noProof/>
                    <w:lang w:eastAsia="sv-SE"/>
                  </w:rPr>
                  <w:drawing>
                    <wp:inline distT="0" distB="0" distL="0" distR="0" wp14:anchorId="127A85EE" wp14:editId="0170B409">
                      <wp:extent cx="2646000" cy="2646000"/>
                      <wp:effectExtent l="19050" t="19050" r="21590" b="21590"/>
                      <wp:docPr id="1" name="Picture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Picture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3CC937F9"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3B3464">
            <w:rPr>
              <w:rFonts w:asciiTheme="majorHAnsi" w:hAnsiTheme="majorHAnsi" w:cstheme="majorHAnsi"/>
              <w:sz w:val="18"/>
              <w:szCs w:val="18"/>
            </w:rPr>
            <w:t xml:space="preserve">Arkivorganisation för förvaltningen för </w:t>
          </w:r>
          <w:proofErr w:type="spellStart"/>
          <w:r w:rsidR="003B3464">
            <w:rPr>
              <w:rFonts w:asciiTheme="majorHAnsi" w:hAnsiTheme="majorHAnsi" w:cstheme="majorHAnsi"/>
              <w:sz w:val="18"/>
              <w:szCs w:val="18"/>
            </w:rPr>
            <w:t>funktionsstöd</w:t>
          </w:r>
          <w:proofErr w:type="spellEnd"/>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0B77F10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Content>
                <w:r w:rsidR="003B3464">
                  <w:rPr>
                    <w:rFonts w:asciiTheme="majorHAnsi" w:hAnsiTheme="majorHAnsi" w:cstheme="majorHAnsi"/>
                    <w:sz w:val="18"/>
                    <w:szCs w:val="18"/>
                  </w:rPr>
                  <w:t>Förvaltningsdirektör</w:t>
                </w:r>
              </w:sdtContent>
            </w:sdt>
          </w:p>
        </w:tc>
        <w:tc>
          <w:tcPr>
            <w:tcW w:w="2209" w:type="dxa"/>
          </w:tcPr>
          <w:p w14:paraId="5DD27D43" w14:textId="73DE8CA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Content>
                <w:r w:rsidR="003B3464">
                  <w:rPr>
                    <w:rFonts w:asciiTheme="majorHAnsi" w:hAnsiTheme="majorHAnsi" w:cstheme="majorHAnsi"/>
                    <w:sz w:val="18"/>
                    <w:szCs w:val="18"/>
                  </w:rPr>
                  <w:t xml:space="preserve">Förvaltningen för </w:t>
                </w:r>
                <w:proofErr w:type="spellStart"/>
                <w:r w:rsidR="003B3464">
                  <w:rPr>
                    <w:rFonts w:asciiTheme="majorHAnsi" w:hAnsiTheme="majorHAnsi" w:cstheme="majorHAnsi"/>
                    <w:sz w:val="18"/>
                    <w:szCs w:val="18"/>
                  </w:rPr>
                  <w:t>funktionsstöd</w:t>
                </w:r>
                <w:proofErr w:type="spellEnd"/>
              </w:sdtContent>
            </w:sdt>
          </w:p>
        </w:tc>
        <w:tc>
          <w:tcPr>
            <w:tcW w:w="2216" w:type="dxa"/>
          </w:tcPr>
          <w:p w14:paraId="6F1C54E5" w14:textId="4B4D510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Content>
                <w:r w:rsidR="00367D64">
                  <w:rPr>
                    <w:rFonts w:asciiTheme="majorHAnsi" w:hAnsiTheme="majorHAnsi" w:cstheme="majorHAnsi"/>
                    <w:sz w:val="18"/>
                    <w:szCs w:val="18"/>
                  </w:rPr>
                  <w:t>N161</w:t>
                </w:r>
                <w:r w:rsidR="0094562D">
                  <w:rPr>
                    <w:rFonts w:asciiTheme="majorHAnsi" w:hAnsiTheme="majorHAnsi" w:cstheme="majorHAnsi"/>
                    <w:sz w:val="18"/>
                    <w:szCs w:val="18"/>
                  </w:rPr>
                  <w:t>-27</w:t>
                </w:r>
                <w:r w:rsidR="00FA79AB">
                  <w:rPr>
                    <w:rFonts w:asciiTheme="majorHAnsi" w:hAnsiTheme="majorHAnsi" w:cstheme="majorHAnsi"/>
                    <w:sz w:val="18"/>
                    <w:szCs w:val="18"/>
                  </w:rPr>
                  <w:t>98/23</w:t>
                </w:r>
              </w:sdtContent>
            </w:sdt>
          </w:p>
        </w:tc>
        <w:tc>
          <w:tcPr>
            <w:tcW w:w="2238" w:type="dxa"/>
          </w:tcPr>
          <w:p w14:paraId="2CF1C210" w14:textId="7823CDC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p>
        </w:tc>
      </w:tr>
      <w:tr w:rsidR="00031F7D" w:rsidRPr="00B26686" w14:paraId="020FBF1A" w14:textId="77777777" w:rsidTr="0004764B">
        <w:trPr>
          <w:trHeight w:val="730"/>
        </w:trPr>
        <w:tc>
          <w:tcPr>
            <w:tcW w:w="2409" w:type="dxa"/>
          </w:tcPr>
          <w:p w14:paraId="5F6953AF" w14:textId="61DF6BA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3B3464">
                  <w:rPr>
                    <w:rFonts w:asciiTheme="majorHAnsi" w:hAnsiTheme="majorHAnsi" w:cstheme="majorHAnsi"/>
                    <w:sz w:val="18"/>
                    <w:szCs w:val="18"/>
                  </w:rPr>
                  <w:t>Rutin</w:t>
                </w:r>
              </w:sdtContent>
            </w:sdt>
          </w:p>
        </w:tc>
        <w:tc>
          <w:tcPr>
            <w:tcW w:w="2209" w:type="dxa"/>
          </w:tcPr>
          <w:p w14:paraId="66BC4606" w14:textId="58F57C9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proofErr w:type="gramStart"/>
                <w:r w:rsidR="003B3464">
                  <w:rPr>
                    <w:rFonts w:asciiTheme="majorHAnsi" w:hAnsiTheme="majorHAnsi" w:cstheme="majorHAnsi"/>
                    <w:sz w:val="18"/>
                    <w:szCs w:val="18"/>
                  </w:rPr>
                  <w:t>Tillsvidare</w:t>
                </w:r>
                <w:proofErr w:type="gramEnd"/>
              </w:sdtContent>
            </w:sdt>
          </w:p>
        </w:tc>
        <w:tc>
          <w:tcPr>
            <w:tcW w:w="2216" w:type="dxa"/>
          </w:tcPr>
          <w:p w14:paraId="5FD75222" w14:textId="256B446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C3591C">
                  <w:rPr>
                    <w:rFonts w:asciiTheme="majorHAnsi" w:hAnsiTheme="majorHAnsi" w:cstheme="majorHAnsi"/>
                    <w:sz w:val="18"/>
                    <w:szCs w:val="18"/>
                  </w:rPr>
                  <w:t>2023-12-11</w:t>
                </w:r>
              </w:sdtContent>
            </w:sdt>
          </w:p>
        </w:tc>
        <w:tc>
          <w:tcPr>
            <w:tcW w:w="2238" w:type="dxa"/>
          </w:tcPr>
          <w:p w14:paraId="6276C927" w14:textId="78744DE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3B3464">
                  <w:rPr>
                    <w:rFonts w:asciiTheme="majorHAnsi" w:hAnsiTheme="majorHAnsi" w:cstheme="majorHAnsi"/>
                    <w:sz w:val="18"/>
                    <w:szCs w:val="18"/>
                  </w:rPr>
                  <w:t>Arkivansvarig</w:t>
                </w:r>
              </w:sdtContent>
            </w:sdt>
          </w:p>
        </w:tc>
      </w:tr>
    </w:tbl>
    <w:p w14:paraId="7950D8C7" w14:textId="11A895F8"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Content>
          <w:r w:rsidR="003B3464">
            <w:rPr>
              <w:rFonts w:asciiTheme="majorHAnsi" w:hAnsiTheme="majorHAnsi" w:cstheme="majorHAnsi"/>
              <w:sz w:val="18"/>
              <w:szCs w:val="18"/>
            </w:rPr>
            <w:t>Nej</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TOCHeading"/>
          </w:pPr>
          <w:r>
            <w:t>Innehåll</w:t>
          </w:r>
        </w:p>
        <w:p w14:paraId="1BDE36BD" w14:textId="14C9D96B" w:rsidR="003B3464" w:rsidRDefault="009F63F9">
          <w:pPr>
            <w:pStyle w:val="TOC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53184167" w:history="1">
            <w:r w:rsidR="003B3464" w:rsidRPr="002B280B">
              <w:rPr>
                <w:rStyle w:val="Hyperlink"/>
                <w:noProof/>
              </w:rPr>
              <w:t>Inledning</w:t>
            </w:r>
            <w:r w:rsidR="003B3464">
              <w:rPr>
                <w:noProof/>
                <w:webHidden/>
              </w:rPr>
              <w:tab/>
            </w:r>
            <w:r w:rsidR="003B3464">
              <w:rPr>
                <w:noProof/>
                <w:webHidden/>
              </w:rPr>
              <w:fldChar w:fldCharType="begin"/>
            </w:r>
            <w:r w:rsidR="003B3464">
              <w:rPr>
                <w:noProof/>
                <w:webHidden/>
              </w:rPr>
              <w:instrText xml:space="preserve"> PAGEREF _Toc153184167 \h </w:instrText>
            </w:r>
            <w:r w:rsidR="003B3464">
              <w:rPr>
                <w:noProof/>
                <w:webHidden/>
              </w:rPr>
            </w:r>
            <w:r w:rsidR="003B3464">
              <w:rPr>
                <w:noProof/>
                <w:webHidden/>
              </w:rPr>
              <w:fldChar w:fldCharType="separate"/>
            </w:r>
            <w:r w:rsidR="00852CF5">
              <w:rPr>
                <w:noProof/>
                <w:webHidden/>
              </w:rPr>
              <w:t>4</w:t>
            </w:r>
            <w:r w:rsidR="003B3464">
              <w:rPr>
                <w:noProof/>
                <w:webHidden/>
              </w:rPr>
              <w:fldChar w:fldCharType="end"/>
            </w:r>
          </w:hyperlink>
        </w:p>
        <w:p w14:paraId="36E69E71" w14:textId="020732CF" w:rsidR="003B3464" w:rsidRDefault="004C7D38">
          <w:pPr>
            <w:pStyle w:val="TOC2"/>
            <w:tabs>
              <w:tab w:val="right" w:leader="dot" w:pos="7926"/>
            </w:tabs>
            <w:rPr>
              <w:rFonts w:asciiTheme="minorHAnsi" w:hAnsiTheme="minorHAnsi"/>
              <w:noProof/>
              <w:szCs w:val="22"/>
              <w:lang w:eastAsia="sv-SE"/>
            </w:rPr>
          </w:pPr>
          <w:hyperlink w:anchor="_Toc153184168" w:history="1">
            <w:r w:rsidR="003B3464" w:rsidRPr="002B280B">
              <w:rPr>
                <w:rStyle w:val="Hyperlink"/>
                <w:noProof/>
              </w:rPr>
              <w:t>Syftet med denna rutin</w:t>
            </w:r>
            <w:r w:rsidR="003B3464">
              <w:rPr>
                <w:noProof/>
                <w:webHidden/>
              </w:rPr>
              <w:tab/>
            </w:r>
            <w:r w:rsidR="003B3464">
              <w:rPr>
                <w:noProof/>
                <w:webHidden/>
              </w:rPr>
              <w:fldChar w:fldCharType="begin"/>
            </w:r>
            <w:r w:rsidR="003B3464">
              <w:rPr>
                <w:noProof/>
                <w:webHidden/>
              </w:rPr>
              <w:instrText xml:space="preserve"> PAGEREF _Toc153184168 \h </w:instrText>
            </w:r>
            <w:r w:rsidR="003B3464">
              <w:rPr>
                <w:noProof/>
                <w:webHidden/>
              </w:rPr>
            </w:r>
            <w:r w:rsidR="003B3464">
              <w:rPr>
                <w:noProof/>
                <w:webHidden/>
              </w:rPr>
              <w:fldChar w:fldCharType="separate"/>
            </w:r>
            <w:r w:rsidR="00852CF5">
              <w:rPr>
                <w:noProof/>
                <w:webHidden/>
              </w:rPr>
              <w:t>4</w:t>
            </w:r>
            <w:r w:rsidR="003B3464">
              <w:rPr>
                <w:noProof/>
                <w:webHidden/>
              </w:rPr>
              <w:fldChar w:fldCharType="end"/>
            </w:r>
          </w:hyperlink>
        </w:p>
        <w:p w14:paraId="48592E37" w14:textId="2D7E51CC" w:rsidR="003B3464" w:rsidRDefault="004C7D38">
          <w:pPr>
            <w:pStyle w:val="TOC2"/>
            <w:tabs>
              <w:tab w:val="right" w:leader="dot" w:pos="7926"/>
            </w:tabs>
            <w:rPr>
              <w:rFonts w:asciiTheme="minorHAnsi" w:hAnsiTheme="minorHAnsi"/>
              <w:noProof/>
              <w:szCs w:val="22"/>
              <w:lang w:eastAsia="sv-SE"/>
            </w:rPr>
          </w:pPr>
          <w:hyperlink w:anchor="_Toc153184169" w:history="1">
            <w:r w:rsidR="003B3464" w:rsidRPr="002B280B">
              <w:rPr>
                <w:rStyle w:val="Hyperlink"/>
                <w:noProof/>
              </w:rPr>
              <w:t>Vem omfattas av rutinen</w:t>
            </w:r>
            <w:r w:rsidR="003B3464">
              <w:rPr>
                <w:noProof/>
                <w:webHidden/>
              </w:rPr>
              <w:tab/>
            </w:r>
            <w:r w:rsidR="003B3464">
              <w:rPr>
                <w:noProof/>
                <w:webHidden/>
              </w:rPr>
              <w:fldChar w:fldCharType="begin"/>
            </w:r>
            <w:r w:rsidR="003B3464">
              <w:rPr>
                <w:noProof/>
                <w:webHidden/>
              </w:rPr>
              <w:instrText xml:space="preserve"> PAGEREF _Toc153184169 \h </w:instrText>
            </w:r>
            <w:r w:rsidR="003B3464">
              <w:rPr>
                <w:noProof/>
                <w:webHidden/>
              </w:rPr>
            </w:r>
            <w:r w:rsidR="003B3464">
              <w:rPr>
                <w:noProof/>
                <w:webHidden/>
              </w:rPr>
              <w:fldChar w:fldCharType="separate"/>
            </w:r>
            <w:r w:rsidR="00852CF5">
              <w:rPr>
                <w:noProof/>
                <w:webHidden/>
              </w:rPr>
              <w:t>4</w:t>
            </w:r>
            <w:r w:rsidR="003B3464">
              <w:rPr>
                <w:noProof/>
                <w:webHidden/>
              </w:rPr>
              <w:fldChar w:fldCharType="end"/>
            </w:r>
          </w:hyperlink>
        </w:p>
        <w:p w14:paraId="204ED3AB" w14:textId="54D693D2" w:rsidR="003B3464" w:rsidRDefault="004C7D38">
          <w:pPr>
            <w:pStyle w:val="TOC2"/>
            <w:tabs>
              <w:tab w:val="right" w:leader="dot" w:pos="7926"/>
            </w:tabs>
            <w:rPr>
              <w:rFonts w:asciiTheme="minorHAnsi" w:hAnsiTheme="minorHAnsi"/>
              <w:noProof/>
              <w:szCs w:val="22"/>
              <w:lang w:eastAsia="sv-SE"/>
            </w:rPr>
          </w:pPr>
          <w:hyperlink w:anchor="_Toc153184170" w:history="1">
            <w:r w:rsidR="003B3464" w:rsidRPr="002B280B">
              <w:rPr>
                <w:rStyle w:val="Hyperlink"/>
                <w:noProof/>
              </w:rPr>
              <w:t>Bakgrund</w:t>
            </w:r>
            <w:r w:rsidR="003B3464">
              <w:rPr>
                <w:noProof/>
                <w:webHidden/>
              </w:rPr>
              <w:tab/>
            </w:r>
            <w:r w:rsidR="003B3464">
              <w:rPr>
                <w:noProof/>
                <w:webHidden/>
              </w:rPr>
              <w:fldChar w:fldCharType="begin"/>
            </w:r>
            <w:r w:rsidR="003B3464">
              <w:rPr>
                <w:noProof/>
                <w:webHidden/>
              </w:rPr>
              <w:instrText xml:space="preserve"> PAGEREF _Toc153184170 \h </w:instrText>
            </w:r>
            <w:r w:rsidR="003B3464">
              <w:rPr>
                <w:noProof/>
                <w:webHidden/>
              </w:rPr>
            </w:r>
            <w:r w:rsidR="003B3464">
              <w:rPr>
                <w:noProof/>
                <w:webHidden/>
              </w:rPr>
              <w:fldChar w:fldCharType="separate"/>
            </w:r>
            <w:r w:rsidR="00852CF5">
              <w:rPr>
                <w:noProof/>
                <w:webHidden/>
              </w:rPr>
              <w:t>4</w:t>
            </w:r>
            <w:r w:rsidR="003B3464">
              <w:rPr>
                <w:noProof/>
                <w:webHidden/>
              </w:rPr>
              <w:fldChar w:fldCharType="end"/>
            </w:r>
          </w:hyperlink>
        </w:p>
        <w:p w14:paraId="0B1AF8E1" w14:textId="41A8A08D" w:rsidR="003B3464" w:rsidRDefault="004C7D38">
          <w:pPr>
            <w:pStyle w:val="TOC2"/>
            <w:tabs>
              <w:tab w:val="right" w:leader="dot" w:pos="7926"/>
            </w:tabs>
            <w:rPr>
              <w:rFonts w:asciiTheme="minorHAnsi" w:hAnsiTheme="minorHAnsi"/>
              <w:noProof/>
              <w:szCs w:val="22"/>
              <w:lang w:eastAsia="sv-SE"/>
            </w:rPr>
          </w:pPr>
          <w:hyperlink w:anchor="_Toc153184171" w:history="1">
            <w:r w:rsidR="003B3464" w:rsidRPr="002B280B">
              <w:rPr>
                <w:rStyle w:val="Hyperlink"/>
                <w:noProof/>
              </w:rPr>
              <w:t>Koppling till andra styrande dokument</w:t>
            </w:r>
            <w:r w:rsidR="003B3464">
              <w:rPr>
                <w:noProof/>
                <w:webHidden/>
              </w:rPr>
              <w:tab/>
            </w:r>
            <w:r w:rsidR="003B3464">
              <w:rPr>
                <w:noProof/>
                <w:webHidden/>
              </w:rPr>
              <w:fldChar w:fldCharType="begin"/>
            </w:r>
            <w:r w:rsidR="003B3464">
              <w:rPr>
                <w:noProof/>
                <w:webHidden/>
              </w:rPr>
              <w:instrText xml:space="preserve"> PAGEREF _Toc153184171 \h </w:instrText>
            </w:r>
            <w:r w:rsidR="003B3464">
              <w:rPr>
                <w:noProof/>
                <w:webHidden/>
              </w:rPr>
            </w:r>
            <w:r w:rsidR="003B3464">
              <w:rPr>
                <w:noProof/>
                <w:webHidden/>
              </w:rPr>
              <w:fldChar w:fldCharType="separate"/>
            </w:r>
            <w:r w:rsidR="00852CF5">
              <w:rPr>
                <w:noProof/>
                <w:webHidden/>
              </w:rPr>
              <w:t>4</w:t>
            </w:r>
            <w:r w:rsidR="003B3464">
              <w:rPr>
                <w:noProof/>
                <w:webHidden/>
              </w:rPr>
              <w:fldChar w:fldCharType="end"/>
            </w:r>
          </w:hyperlink>
        </w:p>
        <w:p w14:paraId="24CA743B" w14:textId="6A8B84E0" w:rsidR="003B3464" w:rsidRDefault="004C7D38">
          <w:pPr>
            <w:pStyle w:val="TOC1"/>
            <w:tabs>
              <w:tab w:val="right" w:leader="dot" w:pos="7926"/>
            </w:tabs>
            <w:rPr>
              <w:rFonts w:asciiTheme="minorHAnsi" w:hAnsiTheme="minorHAnsi"/>
              <w:b w:val="0"/>
              <w:noProof/>
              <w:szCs w:val="22"/>
              <w:lang w:eastAsia="sv-SE"/>
            </w:rPr>
          </w:pPr>
          <w:hyperlink w:anchor="_Toc153184172" w:history="1">
            <w:r w:rsidR="003B3464" w:rsidRPr="002B280B">
              <w:rPr>
                <w:rStyle w:val="Hyperlink"/>
                <w:noProof/>
              </w:rPr>
              <w:t>Rutin</w:t>
            </w:r>
            <w:r w:rsidR="003B3464">
              <w:rPr>
                <w:noProof/>
                <w:webHidden/>
              </w:rPr>
              <w:tab/>
            </w:r>
            <w:r w:rsidR="003B3464">
              <w:rPr>
                <w:noProof/>
                <w:webHidden/>
              </w:rPr>
              <w:fldChar w:fldCharType="begin"/>
            </w:r>
            <w:r w:rsidR="003B3464">
              <w:rPr>
                <w:noProof/>
                <w:webHidden/>
              </w:rPr>
              <w:instrText xml:space="preserve"> PAGEREF _Toc153184172 \h </w:instrText>
            </w:r>
            <w:r w:rsidR="003B3464">
              <w:rPr>
                <w:noProof/>
                <w:webHidden/>
              </w:rPr>
            </w:r>
            <w:r w:rsidR="003B3464">
              <w:rPr>
                <w:noProof/>
                <w:webHidden/>
              </w:rPr>
              <w:fldChar w:fldCharType="separate"/>
            </w:r>
            <w:r w:rsidR="00852CF5">
              <w:rPr>
                <w:noProof/>
                <w:webHidden/>
              </w:rPr>
              <w:t>5</w:t>
            </w:r>
            <w:r w:rsidR="003B3464">
              <w:rPr>
                <w:noProof/>
                <w:webHidden/>
              </w:rPr>
              <w:fldChar w:fldCharType="end"/>
            </w:r>
          </w:hyperlink>
        </w:p>
        <w:p w14:paraId="05D9C085" w14:textId="042B8323" w:rsidR="003B3464" w:rsidRDefault="004C7D38">
          <w:pPr>
            <w:pStyle w:val="TOC2"/>
            <w:tabs>
              <w:tab w:val="right" w:leader="dot" w:pos="7926"/>
            </w:tabs>
            <w:rPr>
              <w:rFonts w:asciiTheme="minorHAnsi" w:hAnsiTheme="minorHAnsi"/>
              <w:noProof/>
              <w:szCs w:val="22"/>
              <w:lang w:eastAsia="sv-SE"/>
            </w:rPr>
          </w:pPr>
          <w:hyperlink w:anchor="_Toc153184173" w:history="1">
            <w:r w:rsidR="003B3464" w:rsidRPr="002B280B">
              <w:rPr>
                <w:rStyle w:val="Hyperlink"/>
                <w:noProof/>
              </w:rPr>
              <w:t>Ansvarsfördelning och roller</w:t>
            </w:r>
            <w:r w:rsidR="003B3464">
              <w:rPr>
                <w:noProof/>
                <w:webHidden/>
              </w:rPr>
              <w:tab/>
            </w:r>
            <w:r w:rsidR="003B3464">
              <w:rPr>
                <w:noProof/>
                <w:webHidden/>
              </w:rPr>
              <w:fldChar w:fldCharType="begin"/>
            </w:r>
            <w:r w:rsidR="003B3464">
              <w:rPr>
                <w:noProof/>
                <w:webHidden/>
              </w:rPr>
              <w:instrText xml:space="preserve"> PAGEREF _Toc153184173 \h </w:instrText>
            </w:r>
            <w:r w:rsidR="003B3464">
              <w:rPr>
                <w:noProof/>
                <w:webHidden/>
              </w:rPr>
            </w:r>
            <w:r w:rsidR="003B3464">
              <w:rPr>
                <w:noProof/>
                <w:webHidden/>
              </w:rPr>
              <w:fldChar w:fldCharType="separate"/>
            </w:r>
            <w:r w:rsidR="00852CF5">
              <w:rPr>
                <w:noProof/>
                <w:webHidden/>
              </w:rPr>
              <w:t>5</w:t>
            </w:r>
            <w:r w:rsidR="003B3464">
              <w:rPr>
                <w:noProof/>
                <w:webHidden/>
              </w:rPr>
              <w:fldChar w:fldCharType="end"/>
            </w:r>
          </w:hyperlink>
        </w:p>
        <w:p w14:paraId="0DBB73EE" w14:textId="3DF5A802" w:rsidR="003B3464" w:rsidRDefault="004C7D38">
          <w:pPr>
            <w:pStyle w:val="TOC3"/>
            <w:tabs>
              <w:tab w:val="right" w:leader="dot" w:pos="7926"/>
            </w:tabs>
            <w:rPr>
              <w:rFonts w:asciiTheme="minorHAnsi" w:hAnsiTheme="minorHAnsi"/>
              <w:noProof/>
              <w:szCs w:val="22"/>
              <w:lang w:eastAsia="sv-SE"/>
            </w:rPr>
          </w:pPr>
          <w:hyperlink w:anchor="_Toc153184174" w:history="1">
            <w:r w:rsidR="003B3464" w:rsidRPr="002B280B">
              <w:rPr>
                <w:rStyle w:val="Hyperlink"/>
                <w:noProof/>
              </w:rPr>
              <w:t>Huvudarkivansvarig med särskilt samordningsansvar</w:t>
            </w:r>
            <w:r w:rsidR="003B3464">
              <w:rPr>
                <w:noProof/>
                <w:webHidden/>
              </w:rPr>
              <w:tab/>
            </w:r>
            <w:r w:rsidR="003B3464">
              <w:rPr>
                <w:noProof/>
                <w:webHidden/>
              </w:rPr>
              <w:fldChar w:fldCharType="begin"/>
            </w:r>
            <w:r w:rsidR="003B3464">
              <w:rPr>
                <w:noProof/>
                <w:webHidden/>
              </w:rPr>
              <w:instrText xml:space="preserve"> PAGEREF _Toc153184174 \h </w:instrText>
            </w:r>
            <w:r w:rsidR="003B3464">
              <w:rPr>
                <w:noProof/>
                <w:webHidden/>
              </w:rPr>
            </w:r>
            <w:r w:rsidR="003B3464">
              <w:rPr>
                <w:noProof/>
                <w:webHidden/>
              </w:rPr>
              <w:fldChar w:fldCharType="separate"/>
            </w:r>
            <w:r w:rsidR="00852CF5">
              <w:rPr>
                <w:noProof/>
                <w:webHidden/>
              </w:rPr>
              <w:t>5</w:t>
            </w:r>
            <w:r w:rsidR="003B3464">
              <w:rPr>
                <w:noProof/>
                <w:webHidden/>
              </w:rPr>
              <w:fldChar w:fldCharType="end"/>
            </w:r>
          </w:hyperlink>
        </w:p>
        <w:p w14:paraId="6B5B1B1E" w14:textId="3B42DBB2" w:rsidR="003B3464" w:rsidRDefault="004C7D38">
          <w:pPr>
            <w:pStyle w:val="TOC3"/>
            <w:tabs>
              <w:tab w:val="right" w:leader="dot" w:pos="7926"/>
            </w:tabs>
            <w:rPr>
              <w:rFonts w:asciiTheme="minorHAnsi" w:hAnsiTheme="minorHAnsi"/>
              <w:noProof/>
              <w:szCs w:val="22"/>
              <w:lang w:eastAsia="sv-SE"/>
            </w:rPr>
          </w:pPr>
          <w:hyperlink w:anchor="_Toc153184175" w:history="1">
            <w:r w:rsidR="003B3464" w:rsidRPr="002B280B">
              <w:rPr>
                <w:rStyle w:val="Hyperlink"/>
                <w:noProof/>
              </w:rPr>
              <w:t>Arkivansvarig</w:t>
            </w:r>
            <w:r w:rsidR="003B3464">
              <w:rPr>
                <w:noProof/>
                <w:webHidden/>
              </w:rPr>
              <w:tab/>
            </w:r>
            <w:r w:rsidR="003B3464">
              <w:rPr>
                <w:noProof/>
                <w:webHidden/>
              </w:rPr>
              <w:fldChar w:fldCharType="begin"/>
            </w:r>
            <w:r w:rsidR="003B3464">
              <w:rPr>
                <w:noProof/>
                <w:webHidden/>
              </w:rPr>
              <w:instrText xml:space="preserve"> PAGEREF _Toc153184175 \h </w:instrText>
            </w:r>
            <w:r w:rsidR="003B3464">
              <w:rPr>
                <w:noProof/>
                <w:webHidden/>
              </w:rPr>
            </w:r>
            <w:r w:rsidR="003B3464">
              <w:rPr>
                <w:noProof/>
                <w:webHidden/>
              </w:rPr>
              <w:fldChar w:fldCharType="separate"/>
            </w:r>
            <w:r w:rsidR="00852CF5">
              <w:rPr>
                <w:noProof/>
                <w:webHidden/>
              </w:rPr>
              <w:t>6</w:t>
            </w:r>
            <w:r w:rsidR="003B3464">
              <w:rPr>
                <w:noProof/>
                <w:webHidden/>
              </w:rPr>
              <w:fldChar w:fldCharType="end"/>
            </w:r>
          </w:hyperlink>
        </w:p>
        <w:p w14:paraId="212C4DCE" w14:textId="1ECC04B1" w:rsidR="003B3464" w:rsidRDefault="004C7D38">
          <w:pPr>
            <w:pStyle w:val="TOC3"/>
            <w:tabs>
              <w:tab w:val="right" w:leader="dot" w:pos="7926"/>
            </w:tabs>
            <w:rPr>
              <w:rFonts w:asciiTheme="minorHAnsi" w:hAnsiTheme="minorHAnsi"/>
              <w:noProof/>
              <w:szCs w:val="22"/>
              <w:lang w:eastAsia="sv-SE"/>
            </w:rPr>
          </w:pPr>
          <w:hyperlink w:anchor="_Toc153184176" w:history="1">
            <w:r w:rsidR="003B3464" w:rsidRPr="002B280B">
              <w:rPr>
                <w:rStyle w:val="Hyperlink"/>
                <w:noProof/>
              </w:rPr>
              <w:t>Arkivredogörare</w:t>
            </w:r>
            <w:r w:rsidR="003B3464">
              <w:rPr>
                <w:noProof/>
                <w:webHidden/>
              </w:rPr>
              <w:tab/>
            </w:r>
            <w:r w:rsidR="003B3464">
              <w:rPr>
                <w:noProof/>
                <w:webHidden/>
              </w:rPr>
              <w:fldChar w:fldCharType="begin"/>
            </w:r>
            <w:r w:rsidR="003B3464">
              <w:rPr>
                <w:noProof/>
                <w:webHidden/>
              </w:rPr>
              <w:instrText xml:space="preserve"> PAGEREF _Toc153184176 \h </w:instrText>
            </w:r>
            <w:r w:rsidR="003B3464">
              <w:rPr>
                <w:noProof/>
                <w:webHidden/>
              </w:rPr>
            </w:r>
            <w:r w:rsidR="003B3464">
              <w:rPr>
                <w:noProof/>
                <w:webHidden/>
              </w:rPr>
              <w:fldChar w:fldCharType="separate"/>
            </w:r>
            <w:r w:rsidR="00852CF5">
              <w:rPr>
                <w:noProof/>
                <w:webHidden/>
              </w:rPr>
              <w:t>7</w:t>
            </w:r>
            <w:r w:rsidR="003B3464">
              <w:rPr>
                <w:noProof/>
                <w:webHidden/>
              </w:rPr>
              <w:fldChar w:fldCharType="end"/>
            </w:r>
          </w:hyperlink>
        </w:p>
        <w:p w14:paraId="3BB18DB6" w14:textId="179B5395" w:rsidR="003B3464" w:rsidRDefault="004C7D38">
          <w:pPr>
            <w:pStyle w:val="TOC1"/>
            <w:tabs>
              <w:tab w:val="right" w:leader="dot" w:pos="7926"/>
            </w:tabs>
            <w:rPr>
              <w:rFonts w:asciiTheme="minorHAnsi" w:hAnsiTheme="minorHAnsi"/>
              <w:b w:val="0"/>
              <w:noProof/>
              <w:szCs w:val="22"/>
              <w:lang w:eastAsia="sv-SE"/>
            </w:rPr>
          </w:pPr>
          <w:hyperlink w:anchor="_Toc153184177" w:history="1">
            <w:r w:rsidR="003B3464" w:rsidRPr="002B280B">
              <w:rPr>
                <w:rStyle w:val="Hyperlink"/>
                <w:noProof/>
              </w:rPr>
              <w:t>Arkivorganisation och förteckning över arkivredogörare utifrån verksamhet</w:t>
            </w:r>
            <w:r w:rsidR="003B3464">
              <w:rPr>
                <w:noProof/>
                <w:webHidden/>
              </w:rPr>
              <w:tab/>
            </w:r>
            <w:r w:rsidR="003B3464">
              <w:rPr>
                <w:noProof/>
                <w:webHidden/>
              </w:rPr>
              <w:fldChar w:fldCharType="begin"/>
            </w:r>
            <w:r w:rsidR="003B3464">
              <w:rPr>
                <w:noProof/>
                <w:webHidden/>
              </w:rPr>
              <w:instrText xml:space="preserve"> PAGEREF _Toc153184177 \h </w:instrText>
            </w:r>
            <w:r w:rsidR="003B3464">
              <w:rPr>
                <w:noProof/>
                <w:webHidden/>
              </w:rPr>
            </w:r>
            <w:r w:rsidR="003B3464">
              <w:rPr>
                <w:noProof/>
                <w:webHidden/>
              </w:rPr>
              <w:fldChar w:fldCharType="separate"/>
            </w:r>
            <w:r w:rsidR="00852CF5">
              <w:rPr>
                <w:noProof/>
                <w:webHidden/>
              </w:rPr>
              <w:t>8</w:t>
            </w:r>
            <w:r w:rsidR="003B3464">
              <w:rPr>
                <w:noProof/>
                <w:webHidden/>
              </w:rPr>
              <w:fldChar w:fldCharType="end"/>
            </w:r>
          </w:hyperlink>
        </w:p>
        <w:p w14:paraId="25964999" w14:textId="4FA9595F" w:rsidR="003B3464" w:rsidRDefault="004C7D38">
          <w:pPr>
            <w:pStyle w:val="TOC2"/>
            <w:tabs>
              <w:tab w:val="right" w:leader="dot" w:pos="7926"/>
            </w:tabs>
            <w:rPr>
              <w:rFonts w:asciiTheme="minorHAnsi" w:hAnsiTheme="minorHAnsi"/>
              <w:noProof/>
              <w:szCs w:val="22"/>
              <w:lang w:eastAsia="sv-SE"/>
            </w:rPr>
          </w:pPr>
          <w:hyperlink w:anchor="_Toc153184178" w:history="1">
            <w:r w:rsidR="003B3464" w:rsidRPr="002B280B">
              <w:rPr>
                <w:rStyle w:val="Hyperlink"/>
                <w:noProof/>
              </w:rPr>
              <w:t>Huvudarkivansvarig med särskilt samordningsansvar</w:t>
            </w:r>
            <w:r w:rsidR="003B3464">
              <w:rPr>
                <w:noProof/>
                <w:webHidden/>
              </w:rPr>
              <w:tab/>
            </w:r>
            <w:r w:rsidR="003B3464">
              <w:rPr>
                <w:noProof/>
                <w:webHidden/>
              </w:rPr>
              <w:fldChar w:fldCharType="begin"/>
            </w:r>
            <w:r w:rsidR="003B3464">
              <w:rPr>
                <w:noProof/>
                <w:webHidden/>
              </w:rPr>
              <w:instrText xml:space="preserve"> PAGEREF _Toc153184178 \h </w:instrText>
            </w:r>
            <w:r w:rsidR="003B3464">
              <w:rPr>
                <w:noProof/>
                <w:webHidden/>
              </w:rPr>
            </w:r>
            <w:r w:rsidR="003B3464">
              <w:rPr>
                <w:noProof/>
                <w:webHidden/>
              </w:rPr>
              <w:fldChar w:fldCharType="separate"/>
            </w:r>
            <w:r w:rsidR="00852CF5">
              <w:rPr>
                <w:noProof/>
                <w:webHidden/>
              </w:rPr>
              <w:t>8</w:t>
            </w:r>
            <w:r w:rsidR="003B3464">
              <w:rPr>
                <w:noProof/>
                <w:webHidden/>
              </w:rPr>
              <w:fldChar w:fldCharType="end"/>
            </w:r>
          </w:hyperlink>
        </w:p>
        <w:p w14:paraId="11923B31" w14:textId="745C9C4B" w:rsidR="003B3464" w:rsidRDefault="004C7D38">
          <w:pPr>
            <w:pStyle w:val="TOC2"/>
            <w:tabs>
              <w:tab w:val="right" w:leader="dot" w:pos="7926"/>
            </w:tabs>
            <w:rPr>
              <w:rFonts w:asciiTheme="minorHAnsi" w:hAnsiTheme="minorHAnsi"/>
              <w:noProof/>
              <w:szCs w:val="22"/>
              <w:lang w:eastAsia="sv-SE"/>
            </w:rPr>
          </w:pPr>
          <w:hyperlink w:anchor="_Toc153184179" w:history="1">
            <w:r w:rsidR="003B3464" w:rsidRPr="002B280B">
              <w:rPr>
                <w:rStyle w:val="Hyperlink"/>
                <w:noProof/>
              </w:rPr>
              <w:t>Arkivansvarig</w:t>
            </w:r>
            <w:r w:rsidR="003B3464">
              <w:rPr>
                <w:noProof/>
                <w:webHidden/>
              </w:rPr>
              <w:tab/>
            </w:r>
            <w:r w:rsidR="003B3464">
              <w:rPr>
                <w:noProof/>
                <w:webHidden/>
              </w:rPr>
              <w:fldChar w:fldCharType="begin"/>
            </w:r>
            <w:r w:rsidR="003B3464">
              <w:rPr>
                <w:noProof/>
                <w:webHidden/>
              </w:rPr>
              <w:instrText xml:space="preserve"> PAGEREF _Toc153184179 \h </w:instrText>
            </w:r>
            <w:r w:rsidR="003B3464">
              <w:rPr>
                <w:noProof/>
                <w:webHidden/>
              </w:rPr>
            </w:r>
            <w:r w:rsidR="003B3464">
              <w:rPr>
                <w:noProof/>
                <w:webHidden/>
              </w:rPr>
              <w:fldChar w:fldCharType="separate"/>
            </w:r>
            <w:r w:rsidR="00852CF5">
              <w:rPr>
                <w:noProof/>
                <w:webHidden/>
              </w:rPr>
              <w:t>8</w:t>
            </w:r>
            <w:r w:rsidR="003B3464">
              <w:rPr>
                <w:noProof/>
                <w:webHidden/>
              </w:rPr>
              <w:fldChar w:fldCharType="end"/>
            </w:r>
          </w:hyperlink>
        </w:p>
        <w:p w14:paraId="31F57AA7" w14:textId="2AC2FF33" w:rsidR="003B3464" w:rsidRDefault="004C7D38">
          <w:pPr>
            <w:pStyle w:val="TOC2"/>
            <w:tabs>
              <w:tab w:val="right" w:leader="dot" w:pos="7926"/>
            </w:tabs>
            <w:rPr>
              <w:rFonts w:asciiTheme="minorHAnsi" w:hAnsiTheme="minorHAnsi"/>
              <w:noProof/>
              <w:szCs w:val="22"/>
              <w:lang w:eastAsia="sv-SE"/>
            </w:rPr>
          </w:pPr>
          <w:hyperlink w:anchor="_Toc153184180" w:history="1">
            <w:r w:rsidR="003B3464" w:rsidRPr="002B280B">
              <w:rPr>
                <w:rStyle w:val="Hyperlink"/>
                <w:noProof/>
              </w:rPr>
              <w:t>Arkivredogörare</w:t>
            </w:r>
            <w:r w:rsidR="003B3464">
              <w:rPr>
                <w:noProof/>
                <w:webHidden/>
              </w:rPr>
              <w:tab/>
            </w:r>
            <w:r w:rsidR="003B3464">
              <w:rPr>
                <w:noProof/>
                <w:webHidden/>
              </w:rPr>
              <w:fldChar w:fldCharType="begin"/>
            </w:r>
            <w:r w:rsidR="003B3464">
              <w:rPr>
                <w:noProof/>
                <w:webHidden/>
              </w:rPr>
              <w:instrText xml:space="preserve"> PAGEREF _Toc153184180 \h </w:instrText>
            </w:r>
            <w:r w:rsidR="003B3464">
              <w:rPr>
                <w:noProof/>
                <w:webHidden/>
              </w:rPr>
            </w:r>
            <w:r w:rsidR="003B3464">
              <w:rPr>
                <w:noProof/>
                <w:webHidden/>
              </w:rPr>
              <w:fldChar w:fldCharType="separate"/>
            </w:r>
            <w:r w:rsidR="00852CF5">
              <w:rPr>
                <w:noProof/>
                <w:webHidden/>
              </w:rPr>
              <w:t>8</w:t>
            </w:r>
            <w:r w:rsidR="003B3464">
              <w:rPr>
                <w:noProof/>
                <w:webHidden/>
              </w:rPr>
              <w:fldChar w:fldCharType="end"/>
            </w:r>
          </w:hyperlink>
        </w:p>
        <w:p w14:paraId="741F1ED3" w14:textId="77777777" w:rsidR="003B3464" w:rsidRDefault="009F63F9" w:rsidP="003B3464">
          <w:pPr>
            <w:rPr>
              <w:bCs/>
            </w:rPr>
          </w:pPr>
          <w:r>
            <w:rPr>
              <w:rFonts w:asciiTheme="majorHAnsi" w:hAnsiTheme="majorHAnsi"/>
              <w:bCs/>
              <w:noProof/>
            </w:rPr>
            <w:fldChar w:fldCharType="end"/>
          </w:r>
        </w:p>
      </w:sdtContent>
    </w:sdt>
    <w:p w14:paraId="5CED76D5" w14:textId="0E65D814" w:rsidR="000845A5" w:rsidRPr="003B3464" w:rsidRDefault="00C92305" w:rsidP="003B3464">
      <w:pPr>
        <w:rPr>
          <w:bCs/>
        </w:rPr>
      </w:pPr>
      <w:r>
        <w:br w:type="page"/>
      </w:r>
    </w:p>
    <w:bookmarkStart w:id="1" w:name="_Toc68098959" w:displacedByCustomXml="next"/>
    <w:bookmarkStart w:id="2" w:name="_Toc153184167"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Heading1"/>
          </w:pPr>
          <w:r>
            <w:t>Inledning</w:t>
          </w:r>
          <w:bookmarkEnd w:id="2"/>
          <w:bookmarkEnd w:id="1"/>
        </w:p>
        <w:p w14:paraId="7342A931" w14:textId="03DCF82B" w:rsidR="003D0609" w:rsidRDefault="003D0609" w:rsidP="003D0609">
          <w:pPr>
            <w:pStyle w:val="Heading2"/>
          </w:pPr>
          <w:bookmarkStart w:id="3" w:name="_Toc68098960"/>
          <w:bookmarkStart w:id="4" w:name="_Toc153184168"/>
          <w:r>
            <w:t>Syftet med de</w:t>
          </w:r>
          <w:r w:rsidR="00880F96">
            <w:t xml:space="preserve">nna </w:t>
          </w:r>
          <w:r w:rsidR="00B70B3E">
            <w:t>rutin</w:t>
          </w:r>
        </w:p>
      </w:sdtContent>
    </w:sdt>
    <w:bookmarkEnd w:id="4" w:displacedByCustomXml="prev"/>
    <w:bookmarkEnd w:id="3" w:displacedByCustomXml="prev"/>
    <w:p w14:paraId="5F619F8E" w14:textId="6947130B" w:rsidR="003D0609" w:rsidRDefault="003B3464" w:rsidP="003D0609">
      <w:r>
        <w:t>Syftet med arkivorganisationen är att beskriva hur ansvaret för hanteringen av förvaltningens allmänna handlingar och arkiv fördelas på olika roller i arkivorganisationen samt att fastställa vilka personer som utses till respektive roll.</w:t>
      </w:r>
    </w:p>
    <w:bookmarkStart w:id="5" w:name="_Toc68098961" w:displacedByCustomXml="next"/>
    <w:bookmarkStart w:id="6" w:name="_Toc153184169" w:displacedByCustomXml="next"/>
    <w:sdt>
      <w:sdtPr>
        <w:id w:val="1840879991"/>
        <w:lock w:val="contentLocked"/>
        <w:placeholder>
          <w:docPart w:val="DefaultPlaceholder_-1854013440"/>
        </w:placeholder>
        <w:group/>
      </w:sdtPr>
      <w:sdtContent>
        <w:p w14:paraId="20C7E05F" w14:textId="100FDF07" w:rsidR="003D0609" w:rsidRDefault="003D0609" w:rsidP="003D0609">
          <w:pPr>
            <w:pStyle w:val="Heading2"/>
          </w:pPr>
          <w:r>
            <w:t xml:space="preserve">Vem omfattas av </w:t>
          </w:r>
          <w:r w:rsidR="00B70B3E">
            <w:t>rutin</w:t>
          </w:r>
          <w:bookmarkEnd w:id="5"/>
          <w:r w:rsidR="00BD740D">
            <w:t>en</w:t>
          </w:r>
        </w:p>
      </w:sdtContent>
    </w:sdt>
    <w:bookmarkEnd w:id="6" w:displacedByCustomXml="prev"/>
    <w:p w14:paraId="2EF768B7" w14:textId="6F6D6721" w:rsidR="003D0609" w:rsidRDefault="00DB2DAC" w:rsidP="003D0609">
      <w:r>
        <w:t xml:space="preserve">Denna </w:t>
      </w:r>
      <w:r w:rsidR="00B70B3E">
        <w:t>rutin</w:t>
      </w:r>
      <w:r>
        <w:t xml:space="preserve"> gäller </w:t>
      </w:r>
      <w:proofErr w:type="gramStart"/>
      <w:r>
        <w:t>tillsvidare</w:t>
      </w:r>
      <w:proofErr w:type="gramEnd"/>
      <w:r>
        <w:t xml:space="preserve"> för </w:t>
      </w:r>
      <w:r w:rsidR="003B3464">
        <w:t xml:space="preserve">medarbetare och chefer inom förvaltningen för </w:t>
      </w:r>
      <w:proofErr w:type="spellStart"/>
      <w:r w:rsidR="003B3464">
        <w:t>funktionsstöd</w:t>
      </w:r>
      <w:proofErr w:type="spellEnd"/>
      <w:r w:rsidR="003B3464">
        <w:t>.</w:t>
      </w:r>
    </w:p>
    <w:bookmarkStart w:id="7" w:name="_Toc153184170" w:displacedByCustomXml="next"/>
    <w:bookmarkStart w:id="8" w:name="_Toc68098962" w:displacedByCustomXml="next"/>
    <w:sdt>
      <w:sdtPr>
        <w:id w:val="1048640319"/>
        <w:lock w:val="contentLocked"/>
        <w:placeholder>
          <w:docPart w:val="1E86A050A95649B59A18333649A854D7"/>
        </w:placeholder>
        <w:group/>
      </w:sdtPr>
      <w:sdtContent>
        <w:p w14:paraId="1197A371" w14:textId="77777777" w:rsidR="003D0609" w:rsidRDefault="003D0609" w:rsidP="003D0609">
          <w:pPr>
            <w:pStyle w:val="Heading2"/>
          </w:pPr>
          <w:r>
            <w:t>Bakgrund</w:t>
          </w:r>
        </w:p>
      </w:sdtContent>
    </w:sdt>
    <w:bookmarkEnd w:id="7" w:displacedByCustomXml="prev"/>
    <w:bookmarkEnd w:id="8" w:displacedByCustomXml="prev"/>
    <w:p w14:paraId="7D264826" w14:textId="67F450D2" w:rsidR="00E32C31" w:rsidRDefault="003B3464" w:rsidP="00E32C31">
      <w:r>
        <w:t xml:space="preserve">Varje myndighet skall enligt 2 kap. 6 § i Göteborgs stads föreskrifter och riktlinjer om arkiv- och informationshantering säkerställa att förvaltningen har en ansvarsfördelning avseende hanteringen av allmänna handlingar och arkiv. Detta görs genom att upprätta en arkivorganisation där en eller flera arkivansvariga samt arkivredogörare ingår. </w:t>
      </w:r>
      <w:bookmarkStart w:id="9" w:name="_Toc68098963"/>
    </w:p>
    <w:p w14:paraId="65D70D5A" w14:textId="12681400" w:rsidR="003D0609" w:rsidRDefault="003D0609" w:rsidP="003D0609">
      <w:pPr>
        <w:pStyle w:val="Heading2"/>
      </w:pPr>
      <w:bookmarkStart w:id="10" w:name="_Toc153184171"/>
      <w:r>
        <w:t>Koppling till andra styrande dokument</w:t>
      </w:r>
      <w:bookmarkEnd w:id="9"/>
      <w:bookmarkEnd w:id="10"/>
    </w:p>
    <w:p w14:paraId="10DAEFBF" w14:textId="44681A11" w:rsidR="00E32C31" w:rsidRDefault="00E32C31" w:rsidP="003B3464">
      <w:bookmarkStart w:id="11" w:name="_Toc68098964"/>
    </w:p>
    <w:tbl>
      <w:tblPr>
        <w:tblStyle w:val="TableGrid"/>
        <w:tblW w:w="0" w:type="auto"/>
        <w:tblCellMar>
          <w:top w:w="85" w:type="dxa"/>
          <w:bottom w:w="85" w:type="dxa"/>
        </w:tblCellMar>
        <w:tblLook w:val="04A0" w:firstRow="1" w:lastRow="0" w:firstColumn="1" w:lastColumn="0" w:noHBand="0" w:noVBand="1"/>
      </w:tblPr>
      <w:tblGrid>
        <w:gridCol w:w="3963"/>
        <w:gridCol w:w="3963"/>
      </w:tblGrid>
      <w:tr w:rsidR="00E32C31" w14:paraId="10291A86" w14:textId="77777777">
        <w:trPr>
          <w:cnfStyle w:val="100000000000" w:firstRow="1" w:lastRow="0" w:firstColumn="0" w:lastColumn="0" w:oddVBand="0" w:evenVBand="0" w:oddHBand="0" w:evenHBand="0" w:firstRowFirstColumn="0" w:firstRowLastColumn="0" w:lastRowFirstColumn="0" w:lastRowLastColumn="0"/>
          <w:trHeight w:val="283"/>
        </w:trPr>
        <w:tc>
          <w:tcPr>
            <w:tcW w:w="3963" w:type="dxa"/>
            <w:vAlign w:val="center"/>
          </w:tcPr>
          <w:p w14:paraId="00693641" w14:textId="77777777" w:rsidR="00E32C31" w:rsidRPr="003926E1" w:rsidRDefault="00E32C31">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Styrande dokument</w:t>
            </w:r>
          </w:p>
        </w:tc>
        <w:tc>
          <w:tcPr>
            <w:tcW w:w="3963" w:type="dxa"/>
            <w:vAlign w:val="center"/>
          </w:tcPr>
          <w:p w14:paraId="5F530D10" w14:textId="4BB681E1" w:rsidR="00E32C31" w:rsidRPr="003926E1" w:rsidRDefault="00E32C31">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rutin</w:t>
            </w:r>
          </w:p>
        </w:tc>
      </w:tr>
      <w:tr w:rsidR="00E32C31" w14:paraId="766E9584" w14:textId="77777777">
        <w:trPr>
          <w:trHeight w:val="283"/>
        </w:trPr>
        <w:tc>
          <w:tcPr>
            <w:tcW w:w="3963" w:type="dxa"/>
          </w:tcPr>
          <w:p w14:paraId="13EB4446" w14:textId="35BAEF72" w:rsidR="00E32C31" w:rsidRDefault="003B3464">
            <w:pPr>
              <w:spacing w:after="100"/>
            </w:pPr>
            <w:r w:rsidRPr="006B47ED">
              <w:rPr>
                <w:rStyle w:val="normaltextrun"/>
                <w:rFonts w:eastAsiaTheme="majorEastAsia"/>
                <w:i/>
                <w:iCs/>
              </w:rPr>
              <w:t>Göteborgs stads föreskrifter och riktlinjer om arkiv- och informationshantering</w:t>
            </w:r>
          </w:p>
        </w:tc>
        <w:tc>
          <w:tcPr>
            <w:tcW w:w="3963" w:type="dxa"/>
          </w:tcPr>
          <w:p w14:paraId="43A6F0BF" w14:textId="5331FA66" w:rsidR="00E32C31" w:rsidRDefault="003B3464">
            <w:r>
              <w:t>Här ställs kraven på myndighetens framtagande av en arkivorganisation.</w:t>
            </w:r>
          </w:p>
        </w:tc>
      </w:tr>
      <w:tr w:rsidR="00E32C31" w14:paraId="69F65446" w14:textId="77777777">
        <w:trPr>
          <w:trHeight w:val="283"/>
        </w:trPr>
        <w:tc>
          <w:tcPr>
            <w:tcW w:w="3963" w:type="dxa"/>
          </w:tcPr>
          <w:p w14:paraId="0B6AE9C2" w14:textId="5B07DE29" w:rsidR="00E32C31" w:rsidRPr="00A7619E" w:rsidRDefault="00B64BC2">
            <w:pPr>
              <w:rPr>
                <w:i/>
                <w:iCs/>
              </w:rPr>
            </w:pPr>
            <w:r>
              <w:rPr>
                <w:i/>
                <w:iCs/>
              </w:rPr>
              <w:t xml:space="preserve">Göteborgs Stads anvisning </w:t>
            </w:r>
            <w:r w:rsidR="000852F4">
              <w:rPr>
                <w:i/>
                <w:iCs/>
              </w:rPr>
              <w:t xml:space="preserve">för tillämpning av föreskrifter och riktlinjer </w:t>
            </w:r>
            <w:r w:rsidR="001F066C">
              <w:rPr>
                <w:i/>
                <w:iCs/>
              </w:rPr>
              <w:t>om arkiv- och informationshantering</w:t>
            </w:r>
          </w:p>
        </w:tc>
        <w:tc>
          <w:tcPr>
            <w:tcW w:w="3963" w:type="dxa"/>
          </w:tcPr>
          <w:p w14:paraId="1F96743F" w14:textId="6675A353" w:rsidR="00E32C31" w:rsidRDefault="003916C7">
            <w:r>
              <w:t xml:space="preserve">Detaljerad </w:t>
            </w:r>
            <w:r w:rsidR="00901C0D">
              <w:t xml:space="preserve">information om </w:t>
            </w:r>
            <w:r w:rsidR="00AB3D50">
              <w:t xml:space="preserve">vad myndighet behöver göra </w:t>
            </w:r>
            <w:r w:rsidR="00ED3C59">
              <w:t>för att arkiv- och informationshanteringen ska uppfylla kraven i arkiv- och offentlighetslagstiftningen.</w:t>
            </w:r>
          </w:p>
        </w:tc>
      </w:tr>
      <w:bookmarkEnd w:id="11"/>
    </w:tbl>
    <w:p w14:paraId="4655BFE7" w14:textId="50748EA4" w:rsidR="00C92305" w:rsidRDefault="00C92305">
      <w:pPr>
        <w:spacing w:after="240" w:line="240" w:lineRule="auto"/>
      </w:pPr>
      <w:r>
        <w:br w:type="page"/>
      </w:r>
    </w:p>
    <w:p w14:paraId="726BDC22" w14:textId="75EDD0DB" w:rsidR="00DB2DAC" w:rsidRDefault="00B70B3E" w:rsidP="003B3464">
      <w:pPr>
        <w:pStyle w:val="Heading1"/>
      </w:pPr>
      <w:bookmarkStart w:id="12" w:name="_Toc153184172"/>
      <w:r>
        <w:t>Rutin</w:t>
      </w:r>
      <w:bookmarkEnd w:id="12"/>
    </w:p>
    <w:p w14:paraId="3B0EA656" w14:textId="0C553991" w:rsidR="003B3464" w:rsidRDefault="003B3464" w:rsidP="003B3464">
      <w:bookmarkStart w:id="13" w:name="_Toc153184173"/>
      <w:r w:rsidRPr="003B3464">
        <w:rPr>
          <w:rStyle w:val="Heading2Char"/>
        </w:rPr>
        <w:t>Ansvarsfördelning och roller</w:t>
      </w:r>
      <w:bookmarkEnd w:id="13"/>
      <w:r>
        <w:br/>
        <w:t xml:space="preserve">Enligt 4 § </w:t>
      </w:r>
      <w:r w:rsidR="0007302E">
        <w:t>a</w:t>
      </w:r>
      <w:r>
        <w:t xml:space="preserve">rkivlagen ansvarar varje myndighet för vården av sitt arkiv. För att underlätta för den praktiska arkivvården kan myndigheten delegera arkivansvaret till en särskild tjänsteperson. I det fall myndigheten utser flera arkivansvariga bör en person utses till huvudarkivansvarig med särskilt samordningsansvar. Förvaltningen för </w:t>
      </w:r>
      <w:proofErr w:type="spellStart"/>
      <w:r>
        <w:t>funktionsstöd</w:t>
      </w:r>
      <w:proofErr w:type="spellEnd"/>
      <w:r>
        <w:t xml:space="preserve"> har valt att utse en huvudarkivansvarig med särskilt samordningsansvar samt fyra arkivansvariga. </w:t>
      </w:r>
      <w:r>
        <w:br/>
      </w:r>
      <w:r>
        <w:br/>
        <w:t>Förvaltningen utser även ett antal arkivredogörare som har kunskap om arkivvården inom sitt verksamhetsområde och svarar för den praktiska arkivvården.</w:t>
      </w:r>
    </w:p>
    <w:p w14:paraId="4E96E254" w14:textId="4113E72C" w:rsidR="003B3464" w:rsidRDefault="003B3464" w:rsidP="003B3464">
      <w:pPr>
        <w:pStyle w:val="Heading3"/>
      </w:pPr>
      <w:bookmarkStart w:id="14" w:name="_Toc153184174"/>
      <w:r>
        <w:t>Huvudarkivansvarig med särskilt samordningsansvar</w:t>
      </w:r>
      <w:bookmarkEnd w:id="14"/>
    </w:p>
    <w:p w14:paraId="74707BE0"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Den huvudarkivansvarige har följande uppgifter:</w:t>
      </w:r>
      <w:r w:rsidRPr="5CB7648D">
        <w:rPr>
          <w:rStyle w:val="eop"/>
          <w:rFonts w:eastAsiaTheme="majorEastAsia"/>
        </w:rPr>
        <w:t> </w:t>
      </w:r>
    </w:p>
    <w:p w14:paraId="1A4D4839" w14:textId="77777777" w:rsidR="003B3464" w:rsidRDefault="003B3464" w:rsidP="003B3464">
      <w:pPr>
        <w:pStyle w:val="paragraph"/>
        <w:spacing w:before="0" w:beforeAutospacing="0" w:after="0" w:afterAutospacing="0"/>
        <w:rPr>
          <w:rStyle w:val="eop"/>
        </w:rPr>
      </w:pPr>
    </w:p>
    <w:p w14:paraId="21D87253"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 xml:space="preserve">1. Ha kännedom om gällande arkivförfattningar, se till att </w:t>
      </w:r>
      <w:r w:rsidRPr="0085412D">
        <w:rPr>
          <w:rStyle w:val="normaltextrun"/>
          <w:rFonts w:eastAsiaTheme="majorEastAsia"/>
          <w:i/>
          <w:iCs/>
        </w:rPr>
        <w:t>Föreskrifter och riktlinjer om arkiv- och informationshantering</w:t>
      </w:r>
      <w:r w:rsidRPr="5CB7648D">
        <w:rPr>
          <w:rStyle w:val="normaltextrun"/>
          <w:rFonts w:eastAsiaTheme="majorEastAsia"/>
        </w:rPr>
        <w:t xml:space="preserve"> tillämpas inom myndigheten och att information som gäller arkivfrågor sprids till berörda befattningshavare.</w:t>
      </w:r>
      <w:r w:rsidRPr="5CB7648D">
        <w:rPr>
          <w:rStyle w:val="eop"/>
          <w:rFonts w:eastAsiaTheme="majorEastAsia"/>
        </w:rPr>
        <w:t> </w:t>
      </w:r>
    </w:p>
    <w:p w14:paraId="07A695CD" w14:textId="77777777" w:rsidR="003B3464" w:rsidRDefault="003B3464" w:rsidP="003B3464">
      <w:pPr>
        <w:pStyle w:val="paragraph"/>
        <w:spacing w:before="0" w:beforeAutospacing="0" w:after="0" w:afterAutospacing="0"/>
        <w:rPr>
          <w:rStyle w:val="eop"/>
        </w:rPr>
      </w:pPr>
    </w:p>
    <w:p w14:paraId="1CCD7D11"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 xml:space="preserve">2. </w:t>
      </w:r>
      <w:r w:rsidRPr="14C4CDCA">
        <w:rPr>
          <w:rStyle w:val="normaltextrun"/>
          <w:rFonts w:eastAsiaTheme="majorEastAsia"/>
        </w:rPr>
        <w:t>Verka för att bygga upp och upprätthålla arkivorganisationen så att samtliga allmänna handlingar hanteras enligt regelverket (även de elektroniska) och att handlingarna registreras, ordnas och förvaras på ett enhetligt och strukturerat sätt och att det finns sökingångar till handlingarna. </w:t>
      </w:r>
    </w:p>
    <w:p w14:paraId="1243B35F" w14:textId="77777777" w:rsidR="003B3464" w:rsidRDefault="003B3464" w:rsidP="003B3464">
      <w:pPr>
        <w:pStyle w:val="paragraph"/>
        <w:spacing w:before="0" w:beforeAutospacing="0" w:after="0" w:afterAutospacing="0"/>
        <w:rPr>
          <w:rStyle w:val="eop"/>
        </w:rPr>
      </w:pPr>
    </w:p>
    <w:p w14:paraId="4A44EDD9" w14:textId="77777777" w:rsidR="003B3464" w:rsidRPr="00CD053C" w:rsidRDefault="003B3464" w:rsidP="003B3464">
      <w:pPr>
        <w:pStyle w:val="paragraph"/>
        <w:spacing w:before="0" w:beforeAutospacing="0" w:after="0" w:afterAutospacing="0"/>
        <w:textAlignment w:val="baseline"/>
        <w:rPr>
          <w:rStyle w:val="normaltextrun"/>
        </w:rPr>
      </w:pPr>
      <w:r w:rsidRPr="5CB7648D">
        <w:rPr>
          <w:rStyle w:val="normaltextrun"/>
          <w:rFonts w:eastAsiaTheme="majorEastAsia"/>
        </w:rPr>
        <w:t>3.</w:t>
      </w:r>
      <w:r>
        <w:rPr>
          <w:rStyle w:val="normaltextrun"/>
          <w:rFonts w:eastAsiaTheme="majorEastAsia"/>
        </w:rPr>
        <w:t xml:space="preserve"> </w:t>
      </w:r>
      <w:r>
        <w:t>Bevaka att arkivfrågor beaktas i budgetarbete och övrigt planeringsarbete samt vid organisationsförändringar så att resurser avsätts för arkiv- och dokumenthantering.</w:t>
      </w:r>
    </w:p>
    <w:p w14:paraId="5165695C" w14:textId="77777777" w:rsidR="003B3464" w:rsidRDefault="003B3464" w:rsidP="003B3464">
      <w:pPr>
        <w:pStyle w:val="paragraph"/>
        <w:spacing w:before="0" w:beforeAutospacing="0" w:after="0" w:afterAutospacing="0"/>
        <w:rPr>
          <w:rStyle w:val="eop"/>
        </w:rPr>
      </w:pPr>
    </w:p>
    <w:p w14:paraId="3A87CBDC" w14:textId="77777777" w:rsidR="003B3464" w:rsidRPr="005E21D5" w:rsidRDefault="003B3464" w:rsidP="003B3464">
      <w:pPr>
        <w:pStyle w:val="paragraph"/>
        <w:spacing w:before="0" w:beforeAutospacing="0" w:after="0" w:afterAutospacing="0"/>
        <w:textAlignment w:val="baseline"/>
        <w:rPr>
          <w:strike/>
        </w:rPr>
      </w:pPr>
      <w:r w:rsidRPr="5CB7648D">
        <w:rPr>
          <w:rStyle w:val="normaltextrun"/>
          <w:rFonts w:eastAsiaTheme="majorEastAsia"/>
        </w:rPr>
        <w:t xml:space="preserve">4. </w:t>
      </w:r>
      <w:r>
        <w:t>Ha ett samordningsansvar för myndighetens interna arkiv- och dokumenthanteringsrutiner och tillse att samråd med arkivredogörare sker</w:t>
      </w:r>
      <w:r w:rsidRPr="005E21D5">
        <w:rPr>
          <w:strike/>
        </w:rPr>
        <w:t xml:space="preserve"> </w:t>
      </w:r>
    </w:p>
    <w:p w14:paraId="06A47DCF" w14:textId="77777777" w:rsidR="003B3464" w:rsidRDefault="003B3464" w:rsidP="003B3464">
      <w:pPr>
        <w:pStyle w:val="paragraph"/>
        <w:spacing w:before="0" w:beforeAutospacing="0" w:after="0" w:afterAutospacing="0"/>
        <w:rPr>
          <w:rStyle w:val="eop"/>
        </w:rPr>
      </w:pPr>
    </w:p>
    <w:p w14:paraId="6F7B1B3B" w14:textId="77777777" w:rsidR="003B3464" w:rsidRDefault="003B3464" w:rsidP="003B3464">
      <w:pPr>
        <w:pStyle w:val="paragraph"/>
        <w:spacing w:before="0" w:beforeAutospacing="0" w:after="0" w:afterAutospacing="0"/>
        <w:textAlignment w:val="baseline"/>
      </w:pPr>
      <w:r w:rsidRPr="5CB7648D">
        <w:rPr>
          <w:rStyle w:val="normaltextrun"/>
          <w:rFonts w:eastAsiaTheme="majorEastAsia"/>
        </w:rPr>
        <w:t xml:space="preserve">5. </w:t>
      </w:r>
      <w:r>
        <w:t xml:space="preserve">Ansvara för att följande dokument finns och är uppdaterade: </w:t>
      </w:r>
    </w:p>
    <w:p w14:paraId="60D086A4" w14:textId="77777777" w:rsidR="003B3464" w:rsidRDefault="003B3464" w:rsidP="003B3464">
      <w:pPr>
        <w:pStyle w:val="paragraph"/>
        <w:spacing w:before="0" w:beforeAutospacing="0" w:after="0" w:afterAutospacing="0"/>
        <w:textAlignment w:val="baseline"/>
      </w:pPr>
      <w:r>
        <w:t xml:space="preserve">• klassificeringsstruktur </w:t>
      </w:r>
    </w:p>
    <w:p w14:paraId="3ACA241C" w14:textId="77777777" w:rsidR="003B3464" w:rsidRDefault="003B3464" w:rsidP="003B3464">
      <w:pPr>
        <w:pStyle w:val="paragraph"/>
        <w:spacing w:before="0" w:beforeAutospacing="0" w:after="0" w:afterAutospacing="0"/>
        <w:textAlignment w:val="baseline"/>
      </w:pPr>
      <w:r>
        <w:t xml:space="preserve">• dokumenthanteringsplan </w:t>
      </w:r>
    </w:p>
    <w:p w14:paraId="77D81A8A" w14:textId="77777777" w:rsidR="003B3464" w:rsidRDefault="003B3464" w:rsidP="003B3464">
      <w:pPr>
        <w:pStyle w:val="paragraph"/>
        <w:spacing w:before="0" w:beforeAutospacing="0" w:after="0" w:afterAutospacing="0"/>
        <w:textAlignment w:val="baseline"/>
      </w:pPr>
      <w:r>
        <w:t xml:space="preserve">• bevarande- och gallringsbeslut och tillämpningsbeslut </w:t>
      </w:r>
    </w:p>
    <w:p w14:paraId="387F0E34" w14:textId="77777777" w:rsidR="003B3464" w:rsidRDefault="003B3464" w:rsidP="003B3464">
      <w:pPr>
        <w:pStyle w:val="paragraph"/>
        <w:spacing w:before="0" w:beforeAutospacing="0" w:after="0" w:afterAutospacing="0"/>
        <w:textAlignment w:val="baseline"/>
      </w:pPr>
      <w:r>
        <w:t xml:space="preserve">• arkivbeskrivning och beskrivning av allmänna handlingar samt arkivförteckning </w:t>
      </w:r>
    </w:p>
    <w:p w14:paraId="7D50B448" w14:textId="77777777" w:rsidR="003B3464" w:rsidRDefault="003B3464" w:rsidP="003B3464">
      <w:pPr>
        <w:pStyle w:val="paragraph"/>
        <w:spacing w:before="0" w:beforeAutospacing="0" w:after="0" w:afterAutospacing="0"/>
        <w:textAlignment w:val="baseline"/>
      </w:pPr>
      <w:r>
        <w:t xml:space="preserve">• förteckning över IT-system/IT-lösningar som innehåller allmänna handlingar </w:t>
      </w:r>
    </w:p>
    <w:p w14:paraId="1C2134BB" w14:textId="77777777" w:rsidR="003B3464" w:rsidRDefault="003B3464" w:rsidP="003B3464">
      <w:pPr>
        <w:pStyle w:val="paragraph"/>
        <w:spacing w:before="0" w:beforeAutospacing="0" w:after="0" w:afterAutospacing="0"/>
        <w:textAlignment w:val="baseline"/>
        <w:rPr>
          <w:rStyle w:val="normaltextrun"/>
          <w:rFonts w:eastAsiaTheme="majorEastAsia"/>
        </w:rPr>
      </w:pPr>
      <w:r>
        <w:t>• plan för bevarande av elektroniska handlingar.</w:t>
      </w:r>
    </w:p>
    <w:p w14:paraId="40F0A61A" w14:textId="77777777" w:rsidR="003B3464" w:rsidRDefault="003B3464" w:rsidP="003B3464">
      <w:pPr>
        <w:pStyle w:val="paragraph"/>
        <w:spacing w:before="0" w:beforeAutospacing="0" w:after="0" w:afterAutospacing="0"/>
        <w:textAlignment w:val="baseline"/>
        <w:rPr>
          <w:rStyle w:val="normaltextrun"/>
          <w:rFonts w:eastAsiaTheme="majorEastAsia"/>
        </w:rPr>
      </w:pPr>
    </w:p>
    <w:p w14:paraId="6B2107D0"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6. </w:t>
      </w:r>
      <w:r w:rsidRPr="5CB7648D">
        <w:rPr>
          <w:rStyle w:val="normaltextrun"/>
          <w:rFonts w:eastAsiaTheme="majorEastAsia"/>
        </w:rPr>
        <w:t>I första hand svara för kontakterna mellan nämnd/styrelse, personal och Regionarkivet och se till att information i arkiv- och informationshanteringsfrågor (även interna) når myndighetens personal på alla nivåer.</w:t>
      </w:r>
      <w:r w:rsidRPr="5CB7648D">
        <w:rPr>
          <w:rStyle w:val="eop"/>
          <w:rFonts w:eastAsiaTheme="majorEastAsia"/>
        </w:rPr>
        <w:t> </w:t>
      </w:r>
    </w:p>
    <w:p w14:paraId="6D35A4A1" w14:textId="77777777" w:rsidR="003B3464" w:rsidRPr="006F12C7" w:rsidRDefault="003B3464" w:rsidP="003B3464">
      <w:pPr>
        <w:pStyle w:val="paragraph"/>
        <w:spacing w:before="0" w:beforeAutospacing="0" w:after="0" w:afterAutospacing="0"/>
        <w:textAlignment w:val="baseline"/>
        <w:rPr>
          <w:rFonts w:ascii="Segoe UI" w:hAnsi="Segoe UI" w:cs="Segoe UI"/>
          <w:sz w:val="18"/>
          <w:szCs w:val="18"/>
        </w:rPr>
      </w:pPr>
    </w:p>
    <w:p w14:paraId="3DF9AE3F" w14:textId="77777777" w:rsidR="003B3464" w:rsidRDefault="003B3464" w:rsidP="003B3464">
      <w:pPr>
        <w:pStyle w:val="paragraph"/>
        <w:spacing w:before="0" w:beforeAutospacing="0" w:after="0" w:afterAutospacing="0"/>
        <w:textAlignment w:val="baseline"/>
        <w:rPr>
          <w:rStyle w:val="eop"/>
          <w:rFonts w:eastAsiaTheme="majorEastAsia"/>
        </w:rPr>
      </w:pPr>
      <w:r>
        <w:rPr>
          <w:rStyle w:val="normaltextrun"/>
          <w:rFonts w:eastAsiaTheme="majorEastAsia"/>
        </w:rPr>
        <w:t xml:space="preserve">7. </w:t>
      </w:r>
      <w:r w:rsidRPr="5CB7648D">
        <w:rPr>
          <w:rStyle w:val="normaltextrun"/>
          <w:rFonts w:eastAsiaTheme="majorEastAsia"/>
        </w:rPr>
        <w:t xml:space="preserve">Medverka </w:t>
      </w:r>
      <w:r>
        <w:rPr>
          <w:rStyle w:val="normaltextrun"/>
          <w:rFonts w:eastAsiaTheme="majorEastAsia"/>
        </w:rPr>
        <w:t xml:space="preserve">tillsammans med arkivansvarig </w:t>
      </w:r>
      <w:r w:rsidRPr="5CB7648D">
        <w:rPr>
          <w:rStyle w:val="normaltextrun"/>
          <w:rFonts w:eastAsiaTheme="majorEastAsia"/>
        </w:rPr>
        <w:t>vid Regionarkivets inspektioner och redogöra för myndighetens hantering av allmänna handlingar och arkiv.</w:t>
      </w:r>
      <w:r w:rsidRPr="5CB7648D">
        <w:rPr>
          <w:rStyle w:val="eop"/>
          <w:rFonts w:eastAsiaTheme="majorEastAsia"/>
        </w:rPr>
        <w:t> </w:t>
      </w:r>
    </w:p>
    <w:p w14:paraId="2E9E872C" w14:textId="77777777" w:rsidR="003B3464" w:rsidRDefault="003B3464" w:rsidP="003B3464">
      <w:pPr>
        <w:pStyle w:val="paragraph"/>
        <w:spacing w:before="0" w:beforeAutospacing="0" w:after="0" w:afterAutospacing="0"/>
        <w:textAlignment w:val="baseline"/>
        <w:rPr>
          <w:rStyle w:val="eop"/>
          <w:rFonts w:eastAsiaTheme="majorEastAsia"/>
        </w:rPr>
      </w:pPr>
    </w:p>
    <w:p w14:paraId="12B46620"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Pr>
          <w:rStyle w:val="eop"/>
          <w:rFonts w:eastAsiaTheme="majorEastAsia"/>
        </w:rPr>
        <w:t>8. Tillsammans med arkivansvarig s</w:t>
      </w:r>
      <w:r>
        <w:t>amråda med och hålla Regionarkivet underrättat om sådana förändringar av organisation, verksamhet och informationshantering som kan påverka arkivbildningen.</w:t>
      </w:r>
    </w:p>
    <w:p w14:paraId="2DBE8383" w14:textId="77777777" w:rsidR="003B3464" w:rsidRDefault="003B3464" w:rsidP="003B3464">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 </w:t>
      </w:r>
    </w:p>
    <w:p w14:paraId="00C800AD"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9.</w:t>
      </w:r>
      <w:r w:rsidRPr="5CB7648D">
        <w:rPr>
          <w:rStyle w:val="normaltextrun"/>
          <w:rFonts w:eastAsiaTheme="majorEastAsia"/>
        </w:rPr>
        <w:t xml:space="preserve"> Bevaka att gällande bestämmelser om skrivmaterial följs och att nybyggnad, ombyggnad, förhyrning och byte av arkivlokaler görs enligt gällande bestämmelser om arkivlokaler och att arkivhandlingar förvaras så att de är skyddade mot fukt, brand och annan förstörelse samt obehörig åtkomst.</w:t>
      </w:r>
      <w:r w:rsidRPr="5CB7648D">
        <w:rPr>
          <w:rStyle w:val="eop"/>
          <w:rFonts w:eastAsiaTheme="majorEastAsia"/>
        </w:rPr>
        <w:t> </w:t>
      </w:r>
    </w:p>
    <w:p w14:paraId="13CE9649" w14:textId="77777777" w:rsidR="003B3464" w:rsidRDefault="003B3464" w:rsidP="003B3464">
      <w:pPr>
        <w:pStyle w:val="paragraph"/>
        <w:spacing w:before="0" w:beforeAutospacing="0" w:after="0" w:afterAutospacing="0"/>
        <w:rPr>
          <w:rStyle w:val="eop"/>
        </w:rPr>
      </w:pPr>
    </w:p>
    <w:p w14:paraId="77683327" w14:textId="668363B3" w:rsidR="003B3464" w:rsidRDefault="003B3464" w:rsidP="003B3464">
      <w:pPr>
        <w:pStyle w:val="paragraph"/>
        <w:spacing w:before="0" w:beforeAutospacing="0" w:after="0" w:afterAutospacing="0"/>
        <w:textAlignment w:val="baseline"/>
        <w:rPr>
          <w:rStyle w:val="eop"/>
          <w:rFonts w:eastAsiaTheme="majorEastAsia"/>
        </w:rPr>
      </w:pPr>
      <w:r>
        <w:rPr>
          <w:rStyle w:val="normaltextrun"/>
          <w:rFonts w:eastAsiaTheme="majorEastAsia"/>
        </w:rPr>
        <w:t>10. Bistå vid bevakning av att hanteringen av elektroniska handlingar uppfyller de behov för bevarande, sökbarhet och gallring som krävs för myndighetens arkivbildning.</w:t>
      </w:r>
    </w:p>
    <w:p w14:paraId="5994BA6B" w14:textId="333DBA5B" w:rsidR="003B3464" w:rsidRDefault="003B3464" w:rsidP="003B3464">
      <w:pPr>
        <w:pStyle w:val="Heading3"/>
      </w:pPr>
      <w:bookmarkStart w:id="15" w:name="_Toc153184175"/>
      <w:r>
        <w:t>Arkivansvarig</w:t>
      </w:r>
      <w:bookmarkEnd w:id="15"/>
    </w:p>
    <w:p w14:paraId="0F02A976"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Arkivansvarig har följande uppgifter:</w:t>
      </w:r>
      <w:r w:rsidRPr="5CB7648D">
        <w:rPr>
          <w:rStyle w:val="eop"/>
          <w:rFonts w:eastAsiaTheme="majorEastAsia"/>
        </w:rPr>
        <w:t> </w:t>
      </w:r>
    </w:p>
    <w:p w14:paraId="742BC1A5" w14:textId="77777777" w:rsidR="003B3464" w:rsidRDefault="003B3464" w:rsidP="003B3464">
      <w:pPr>
        <w:pStyle w:val="paragraph"/>
        <w:spacing w:before="0" w:beforeAutospacing="0" w:after="0" w:afterAutospacing="0"/>
        <w:rPr>
          <w:rStyle w:val="eop"/>
        </w:rPr>
      </w:pPr>
    </w:p>
    <w:p w14:paraId="4DB0D678"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1. Ha kännedom om gällande arkivförfattningar, se till att Föreskrifter och riktlinjer om arkiv- och informationshantering tillämpas inom myndigheten och att information som gäller arkivfrågor sprids till berörda befattningshavare.</w:t>
      </w:r>
      <w:r w:rsidRPr="5CB7648D">
        <w:rPr>
          <w:rStyle w:val="eop"/>
          <w:rFonts w:eastAsiaTheme="majorEastAsia"/>
        </w:rPr>
        <w:t> </w:t>
      </w:r>
    </w:p>
    <w:p w14:paraId="1420996E" w14:textId="77777777" w:rsidR="003B3464" w:rsidRDefault="003B3464" w:rsidP="003B3464">
      <w:pPr>
        <w:pStyle w:val="paragraph"/>
        <w:spacing w:before="0" w:beforeAutospacing="0" w:after="0" w:afterAutospacing="0"/>
        <w:rPr>
          <w:rStyle w:val="eop"/>
        </w:rPr>
      </w:pPr>
    </w:p>
    <w:p w14:paraId="41AAD0A6"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2. Verka för att bygga upp och upprätthålla arkivorganisationen så att samtliga allmänna handlingar hanteras enligt regelverket (även de elektroniska) och att handlingarna registreras, ordnas och förvaras på ett enhetligt och strukturerat sätt och att det finns sökingångar till handlingarna.</w:t>
      </w:r>
      <w:r w:rsidRPr="5CB7648D">
        <w:rPr>
          <w:rStyle w:val="eop"/>
          <w:rFonts w:eastAsiaTheme="majorEastAsia"/>
        </w:rPr>
        <w:t> </w:t>
      </w:r>
    </w:p>
    <w:p w14:paraId="51135947" w14:textId="77777777" w:rsidR="003B3464" w:rsidRDefault="003B3464" w:rsidP="003B3464">
      <w:pPr>
        <w:pStyle w:val="paragraph"/>
        <w:spacing w:before="0" w:beforeAutospacing="0" w:after="0" w:afterAutospacing="0"/>
        <w:rPr>
          <w:rStyle w:val="eop"/>
        </w:rPr>
      </w:pPr>
    </w:p>
    <w:p w14:paraId="6E54E4FD"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3. Ha ett samordningsansvar för myndighetens interna arkiv- och dokumenthanteringsrutiner där samråd med arkivredogörare ingår.</w:t>
      </w:r>
      <w:r w:rsidRPr="5CB7648D">
        <w:rPr>
          <w:rStyle w:val="eop"/>
          <w:rFonts w:eastAsiaTheme="majorEastAsia"/>
        </w:rPr>
        <w:t> </w:t>
      </w:r>
    </w:p>
    <w:p w14:paraId="49E1A2D7" w14:textId="77777777" w:rsidR="003B3464" w:rsidRDefault="003B3464" w:rsidP="003B3464">
      <w:pPr>
        <w:pStyle w:val="paragraph"/>
        <w:spacing w:before="0" w:beforeAutospacing="0" w:after="0" w:afterAutospacing="0"/>
        <w:rPr>
          <w:rStyle w:val="eop"/>
        </w:rPr>
      </w:pPr>
    </w:p>
    <w:p w14:paraId="7030DF5B"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4. Ansvara för att följande dokument finns och är uppdaterade:</w:t>
      </w:r>
      <w:r>
        <w:rPr>
          <w:rStyle w:val="eop"/>
          <w:rFonts w:eastAsiaTheme="majorEastAsia"/>
        </w:rPr>
        <w:t> </w:t>
      </w:r>
    </w:p>
    <w:p w14:paraId="1DF58A51" w14:textId="77777777" w:rsidR="003B3464" w:rsidRDefault="003B3464" w:rsidP="003B3464">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eastAsiaTheme="majorEastAsia"/>
        </w:rPr>
        <w:t>klassificeringsstruktur</w:t>
      </w:r>
      <w:r>
        <w:rPr>
          <w:rStyle w:val="eop"/>
          <w:rFonts w:eastAsiaTheme="majorEastAsia"/>
        </w:rPr>
        <w:t> </w:t>
      </w:r>
    </w:p>
    <w:p w14:paraId="6FC7FA66" w14:textId="77777777" w:rsidR="003B3464" w:rsidRDefault="003B3464" w:rsidP="003B3464">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eastAsiaTheme="majorEastAsia"/>
        </w:rPr>
        <w:t>dokumenthanteringsplan</w:t>
      </w:r>
      <w:r>
        <w:rPr>
          <w:rStyle w:val="eop"/>
          <w:rFonts w:eastAsiaTheme="majorEastAsia"/>
        </w:rPr>
        <w:t> </w:t>
      </w:r>
    </w:p>
    <w:p w14:paraId="65DE0500" w14:textId="77777777" w:rsidR="003B3464" w:rsidRDefault="003B3464" w:rsidP="003B3464">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eastAsiaTheme="majorEastAsia"/>
        </w:rPr>
        <w:t>bevarande- och gallringsbeslut och tillämpningsbeslut</w:t>
      </w:r>
      <w:r>
        <w:rPr>
          <w:rStyle w:val="eop"/>
          <w:rFonts w:eastAsiaTheme="majorEastAsia"/>
        </w:rPr>
        <w:t> </w:t>
      </w:r>
    </w:p>
    <w:p w14:paraId="1172CB36" w14:textId="77777777" w:rsidR="003B3464" w:rsidRDefault="003B3464" w:rsidP="003B3464">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eastAsiaTheme="majorEastAsia"/>
        </w:rPr>
        <w:t>arkivbeskrivning och beskrivning av allmänna handlingar samt arkivförteckning</w:t>
      </w:r>
      <w:r>
        <w:rPr>
          <w:rStyle w:val="eop"/>
          <w:rFonts w:eastAsiaTheme="majorEastAsia"/>
        </w:rPr>
        <w:t> </w:t>
      </w:r>
    </w:p>
    <w:p w14:paraId="7BEA93E8" w14:textId="77777777" w:rsidR="003B3464" w:rsidRDefault="003B3464" w:rsidP="003B3464">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eastAsiaTheme="majorEastAsia"/>
        </w:rPr>
        <w:t>förteckning över IT-system/IT-lösningar som innehåller allmänna handlingar</w:t>
      </w:r>
      <w:r>
        <w:rPr>
          <w:rStyle w:val="eop"/>
          <w:rFonts w:eastAsiaTheme="majorEastAsia"/>
        </w:rPr>
        <w:t> </w:t>
      </w:r>
    </w:p>
    <w:p w14:paraId="71391B72" w14:textId="77777777" w:rsidR="003B3464" w:rsidRDefault="003B3464" w:rsidP="003B3464">
      <w:pPr>
        <w:pStyle w:val="paragraph"/>
        <w:numPr>
          <w:ilvl w:val="0"/>
          <w:numId w:val="13"/>
        </w:numPr>
        <w:spacing w:before="0" w:beforeAutospacing="0" w:after="0" w:afterAutospacing="0"/>
        <w:textAlignment w:val="baseline"/>
        <w:rPr>
          <w:rFonts w:ascii="Segoe UI" w:hAnsi="Segoe UI" w:cs="Segoe UI"/>
          <w:sz w:val="18"/>
          <w:szCs w:val="18"/>
        </w:rPr>
      </w:pPr>
      <w:r w:rsidRPr="5CB7648D">
        <w:rPr>
          <w:rStyle w:val="normaltextrun"/>
          <w:rFonts w:eastAsiaTheme="majorEastAsia"/>
        </w:rPr>
        <w:t>plan för bevarande av elektroniska handlingar.</w:t>
      </w:r>
      <w:r w:rsidRPr="5CB7648D">
        <w:rPr>
          <w:rStyle w:val="eop"/>
          <w:rFonts w:eastAsiaTheme="majorEastAsia"/>
        </w:rPr>
        <w:t> </w:t>
      </w:r>
    </w:p>
    <w:p w14:paraId="36DEE178" w14:textId="77777777" w:rsidR="003B3464" w:rsidRDefault="003B3464" w:rsidP="003B3464">
      <w:pPr>
        <w:pStyle w:val="paragraph"/>
        <w:spacing w:before="0" w:beforeAutospacing="0" w:after="0" w:afterAutospacing="0"/>
        <w:ind w:firstLine="1290"/>
        <w:rPr>
          <w:rStyle w:val="eop"/>
        </w:rPr>
      </w:pPr>
    </w:p>
    <w:p w14:paraId="1F7C9894"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5. Bistå i kontakterna mellan nämnd/styrelse, personal och Regionarkivet och se till att information i arkiv- och informationshanteringsfrågor (även interna) når myndighetens personal på alla nivåer.</w:t>
      </w:r>
      <w:r w:rsidRPr="5CB7648D">
        <w:rPr>
          <w:rStyle w:val="eop"/>
          <w:rFonts w:eastAsiaTheme="majorEastAsia"/>
        </w:rPr>
        <w:t> </w:t>
      </w:r>
    </w:p>
    <w:p w14:paraId="09F63365" w14:textId="77777777" w:rsidR="003B3464" w:rsidRDefault="003B3464" w:rsidP="003B3464">
      <w:pPr>
        <w:pStyle w:val="paragraph"/>
        <w:spacing w:before="0" w:beforeAutospacing="0" w:after="0" w:afterAutospacing="0"/>
        <w:rPr>
          <w:rStyle w:val="eop"/>
        </w:rPr>
      </w:pPr>
    </w:p>
    <w:p w14:paraId="451E6410"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6. Ansvara för formella framställningar till Regionarkivet om till exempel gallring, inspektion av arkivlokaler och leveranser.</w:t>
      </w:r>
      <w:r w:rsidRPr="5CB7648D">
        <w:rPr>
          <w:rStyle w:val="eop"/>
          <w:rFonts w:eastAsiaTheme="majorEastAsia"/>
        </w:rPr>
        <w:t> </w:t>
      </w:r>
    </w:p>
    <w:p w14:paraId="39F18065" w14:textId="77777777" w:rsidR="003B3464" w:rsidRDefault="003B3464" w:rsidP="003B3464">
      <w:pPr>
        <w:pStyle w:val="paragraph"/>
        <w:spacing w:before="0" w:beforeAutospacing="0" w:after="0" w:afterAutospacing="0"/>
        <w:rPr>
          <w:rStyle w:val="eop"/>
        </w:rPr>
      </w:pPr>
    </w:p>
    <w:p w14:paraId="00D78095"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 xml:space="preserve">7. </w:t>
      </w:r>
      <w:r>
        <w:rPr>
          <w:rStyle w:val="eop"/>
          <w:rFonts w:eastAsiaTheme="majorEastAsia"/>
        </w:rPr>
        <w:t xml:space="preserve">Tillsammans med huvudarkivansvarig </w:t>
      </w:r>
      <w:r>
        <w:rPr>
          <w:rStyle w:val="normaltextrun"/>
          <w:rFonts w:eastAsiaTheme="majorEastAsia"/>
        </w:rPr>
        <w:t>s</w:t>
      </w:r>
      <w:r w:rsidRPr="5CB7648D">
        <w:rPr>
          <w:rStyle w:val="normaltextrun"/>
          <w:rFonts w:eastAsiaTheme="majorEastAsia"/>
        </w:rPr>
        <w:t>amråda med och hålla Regionarkivet underrättat om sådana förändringar av organisation, verksamhet och informationshantering som kan påverka arkivbildningen.</w:t>
      </w:r>
      <w:r w:rsidRPr="5CB7648D">
        <w:rPr>
          <w:rStyle w:val="eop"/>
          <w:rFonts w:eastAsiaTheme="majorEastAsia"/>
        </w:rPr>
        <w:t> </w:t>
      </w:r>
    </w:p>
    <w:p w14:paraId="666C7818" w14:textId="77777777" w:rsidR="003B3464" w:rsidRDefault="003B3464" w:rsidP="003B3464">
      <w:pPr>
        <w:pStyle w:val="paragraph"/>
        <w:spacing w:before="0" w:beforeAutospacing="0" w:after="0" w:afterAutospacing="0"/>
        <w:rPr>
          <w:rStyle w:val="eop"/>
        </w:rPr>
      </w:pPr>
    </w:p>
    <w:p w14:paraId="6A4811C0"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8. Medverka vid Regionarkivets inspektioner och redogöra för myndighetens hantering av allmänna handlingar och arkiv.</w:t>
      </w:r>
      <w:r w:rsidRPr="5CB7648D">
        <w:rPr>
          <w:rStyle w:val="eop"/>
          <w:rFonts w:eastAsiaTheme="majorEastAsia"/>
        </w:rPr>
        <w:t> </w:t>
      </w:r>
    </w:p>
    <w:p w14:paraId="69DDE0AB" w14:textId="77777777" w:rsidR="003B3464" w:rsidRDefault="003B3464" w:rsidP="003B3464">
      <w:pPr>
        <w:pStyle w:val="paragraph"/>
        <w:spacing w:before="0" w:beforeAutospacing="0" w:after="0" w:afterAutospacing="0"/>
        <w:rPr>
          <w:rStyle w:val="eop"/>
        </w:rPr>
      </w:pPr>
    </w:p>
    <w:p w14:paraId="0000EBDF" w14:textId="77777777" w:rsidR="003B3464" w:rsidRDefault="003B3464" w:rsidP="003B3464">
      <w:pPr>
        <w:pStyle w:val="paragraph"/>
        <w:spacing w:before="0" w:beforeAutospacing="0" w:after="0" w:afterAutospacing="0"/>
        <w:textAlignment w:val="baseline"/>
        <w:rPr>
          <w:rFonts w:ascii="Segoe UI" w:hAnsi="Segoe UI" w:cs="Segoe UI"/>
          <w:sz w:val="18"/>
          <w:szCs w:val="18"/>
        </w:rPr>
      </w:pPr>
      <w:r w:rsidRPr="5CB7648D">
        <w:rPr>
          <w:rStyle w:val="normaltextrun"/>
          <w:rFonts w:eastAsiaTheme="majorEastAsia"/>
        </w:rPr>
        <w:t>9. Bistå vid bevakning av att gällande bestämmelser om skrivmaterial följs och att nybyggnad, ombyggnad, förhyrning och byte av arkivlokaler görs enligt gällande bestämmelser om arkivlokaler och att arkivhandlingar förvaras så att de är skyddade mot fukt, brand och annan förstörelse samt obehörig åtkomst.</w:t>
      </w:r>
      <w:r w:rsidRPr="5CB7648D">
        <w:rPr>
          <w:rStyle w:val="eop"/>
          <w:rFonts w:eastAsiaTheme="majorEastAsia"/>
        </w:rPr>
        <w:t> </w:t>
      </w:r>
    </w:p>
    <w:p w14:paraId="3E658521" w14:textId="77777777" w:rsidR="003B3464" w:rsidRDefault="003B3464" w:rsidP="003B3464">
      <w:pPr>
        <w:pStyle w:val="paragraph"/>
        <w:spacing w:before="0" w:beforeAutospacing="0" w:after="0" w:afterAutospacing="0"/>
        <w:rPr>
          <w:rStyle w:val="eop"/>
        </w:rPr>
      </w:pPr>
    </w:p>
    <w:p w14:paraId="6222F785" w14:textId="1CA3E4B2" w:rsidR="003B3464" w:rsidRDefault="003B3464" w:rsidP="003B3464">
      <w:pPr>
        <w:rPr>
          <w:rStyle w:val="eop"/>
          <w:rFonts w:eastAsiaTheme="majorEastAsia"/>
        </w:rPr>
      </w:pPr>
      <w:r>
        <w:rPr>
          <w:rStyle w:val="normaltextrun"/>
          <w:rFonts w:eastAsiaTheme="majorEastAsia"/>
        </w:rPr>
        <w:t>10. Bevaka att hanteringen av elektroniska handlingar uppfyller de behov för bevarande, sökbarhet och gallring som krävs för myndighetens arkivbildning.</w:t>
      </w:r>
      <w:r>
        <w:rPr>
          <w:rStyle w:val="eop"/>
          <w:rFonts w:eastAsiaTheme="majorEastAsia"/>
        </w:rPr>
        <w:t> </w:t>
      </w:r>
    </w:p>
    <w:p w14:paraId="56894CCA" w14:textId="506BEDDA" w:rsidR="003B3464" w:rsidRDefault="003B3464" w:rsidP="003B3464">
      <w:pPr>
        <w:pStyle w:val="Heading3"/>
      </w:pPr>
      <w:bookmarkStart w:id="16" w:name="_Toc153184176"/>
      <w:r>
        <w:t>Arkivredogörare</w:t>
      </w:r>
      <w:bookmarkEnd w:id="16"/>
    </w:p>
    <w:p w14:paraId="2A17CED4" w14:textId="77777777" w:rsidR="003B3464" w:rsidRDefault="003B3464" w:rsidP="003B3464">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Arkivredogöraren har särskilda uppgifter inom arkivvården. I uppdraget som arkivredogörare ingår huvudsakligen att ansvara för det praktiska arbetet med myndighetens arkivhandlingar och då främst inom det egna verksamhetsområdet. Inom förvaltningen för </w:t>
      </w:r>
      <w:proofErr w:type="spellStart"/>
      <w:r>
        <w:rPr>
          <w:rStyle w:val="normaltextrun"/>
          <w:rFonts w:eastAsiaTheme="majorEastAsia"/>
        </w:rPr>
        <w:t>funktionsstöd</w:t>
      </w:r>
      <w:proofErr w:type="spellEnd"/>
      <w:r>
        <w:rPr>
          <w:rStyle w:val="normaltextrun"/>
          <w:rFonts w:eastAsiaTheme="majorEastAsia"/>
        </w:rPr>
        <w:t xml:space="preserve"> kombineras rollen som arkivredogörare med uppgifter inom informationssäkerhet/ dataskydd för att säkerställa en korrekt informationshantering.</w:t>
      </w:r>
    </w:p>
    <w:p w14:paraId="6E66778D" w14:textId="77777777" w:rsidR="003B3464" w:rsidRDefault="003B3464" w:rsidP="003B3464">
      <w:pPr>
        <w:pStyle w:val="paragraph"/>
        <w:spacing w:before="0" w:beforeAutospacing="0" w:after="0" w:afterAutospacing="0"/>
        <w:textAlignment w:val="baseline"/>
        <w:rPr>
          <w:rStyle w:val="normaltextrun"/>
          <w:rFonts w:eastAsiaTheme="majorEastAsia"/>
        </w:rPr>
      </w:pPr>
    </w:p>
    <w:p w14:paraId="6C054293" w14:textId="77777777" w:rsidR="003B3464" w:rsidRDefault="003B3464" w:rsidP="003B3464">
      <w:pPr>
        <w:pStyle w:val="paragraph"/>
        <w:spacing w:before="0" w:beforeAutospacing="0" w:after="0" w:afterAutospacing="0"/>
        <w:textAlignment w:val="baseline"/>
        <w:rPr>
          <w:rStyle w:val="normaltextrun"/>
          <w:rFonts w:eastAsiaTheme="majorEastAsia"/>
        </w:rPr>
      </w:pPr>
      <w:r>
        <w:rPr>
          <w:rStyle w:val="normaltextrun"/>
          <w:rFonts w:eastAsiaTheme="majorEastAsia"/>
        </w:rPr>
        <w:t>Arkivredogörarens arbetsuppgifter och ansvar:</w:t>
      </w:r>
    </w:p>
    <w:p w14:paraId="0E7A93DB" w14:textId="77777777" w:rsidR="003B3464" w:rsidRDefault="003B3464" w:rsidP="003B3464">
      <w:pPr>
        <w:pStyle w:val="paragraph"/>
        <w:spacing w:before="0" w:beforeAutospacing="0" w:after="0" w:afterAutospacing="0"/>
        <w:textAlignment w:val="baseline"/>
      </w:pPr>
    </w:p>
    <w:p w14:paraId="20D7E00A" w14:textId="3526042A" w:rsidR="003B3464" w:rsidRPr="00307582" w:rsidRDefault="003B3464" w:rsidP="003B3464">
      <w:pPr>
        <w:pStyle w:val="paragraph"/>
        <w:spacing w:before="0" w:beforeAutospacing="0" w:after="0" w:afterAutospacing="0"/>
        <w:textAlignment w:val="baseline"/>
        <w:rPr>
          <w:rFonts w:eastAsiaTheme="majorEastAsia"/>
        </w:rPr>
      </w:pPr>
      <w:r>
        <w:t>1. Ha särskilda kunskaper om bestämmelser som rör det egna verksamhetsområdets hantering av allmänna handlingar och arkiv och internt lämna råd och anvisningar i arkivfrågor (alternativt hänvisa frågorna vidare till arkivansvarig).</w:t>
      </w:r>
    </w:p>
    <w:p w14:paraId="3F1A03AB" w14:textId="77777777" w:rsidR="003B3464" w:rsidRDefault="003B3464" w:rsidP="003B3464">
      <w:pPr>
        <w:pStyle w:val="paragraph"/>
        <w:spacing w:before="0" w:beforeAutospacing="0" w:after="0" w:afterAutospacing="0"/>
        <w:textAlignment w:val="baseline"/>
      </w:pPr>
    </w:p>
    <w:p w14:paraId="14BAA2FF" w14:textId="2BADA184" w:rsidR="003B3464" w:rsidRPr="0065560D" w:rsidRDefault="003B3464" w:rsidP="003B3464">
      <w:pPr>
        <w:pStyle w:val="paragraph"/>
        <w:spacing w:before="0" w:beforeAutospacing="0" w:after="0" w:afterAutospacing="0"/>
        <w:textAlignment w:val="baseline"/>
        <w:rPr>
          <w:rFonts w:eastAsiaTheme="majorEastAsia"/>
        </w:rPr>
      </w:pPr>
      <w:r>
        <w:t>2. Vara det egna verksamhetsområdets kontaktperson gentemot arkivansvarig.</w:t>
      </w:r>
    </w:p>
    <w:p w14:paraId="2AF5DCD8" w14:textId="77777777" w:rsidR="003B3464" w:rsidRDefault="003B3464" w:rsidP="003B3464">
      <w:pPr>
        <w:pStyle w:val="paragraph"/>
        <w:spacing w:before="0" w:beforeAutospacing="0" w:after="0" w:afterAutospacing="0"/>
        <w:textAlignment w:val="baseline"/>
      </w:pPr>
    </w:p>
    <w:p w14:paraId="570BCF6D" w14:textId="640B923B" w:rsidR="003B3464" w:rsidRPr="0074355E" w:rsidRDefault="003B3464" w:rsidP="003B3464">
      <w:pPr>
        <w:pStyle w:val="paragraph"/>
        <w:spacing w:before="0" w:beforeAutospacing="0" w:after="0" w:afterAutospacing="0"/>
        <w:textAlignment w:val="baseline"/>
        <w:rPr>
          <w:rFonts w:eastAsiaTheme="majorEastAsia"/>
        </w:rPr>
      </w:pPr>
      <w:r>
        <w:t>3. Säkerställa korrekt hantering, tillgänglighet och förvaring av det egna verksamhetsområdets handlingar i enlighet med beslutade styrdokument.</w:t>
      </w:r>
    </w:p>
    <w:p w14:paraId="6C9A64DA" w14:textId="77777777" w:rsidR="003B3464" w:rsidRDefault="003B3464" w:rsidP="003B3464">
      <w:pPr>
        <w:pStyle w:val="paragraph"/>
        <w:spacing w:before="0" w:beforeAutospacing="0" w:after="0" w:afterAutospacing="0"/>
        <w:textAlignment w:val="baseline"/>
      </w:pPr>
    </w:p>
    <w:p w14:paraId="7B216AAD" w14:textId="517ABC66" w:rsidR="003B3464" w:rsidRPr="008D15F9" w:rsidRDefault="003B3464" w:rsidP="003B3464">
      <w:pPr>
        <w:pStyle w:val="paragraph"/>
        <w:spacing w:before="0" w:beforeAutospacing="0" w:after="0" w:afterAutospacing="0"/>
        <w:textAlignment w:val="baseline"/>
        <w:rPr>
          <w:rFonts w:eastAsiaTheme="majorEastAsia"/>
        </w:rPr>
      </w:pPr>
      <w:r>
        <w:t>4. Tillse korrekt hantering vid överlämning av handlingar till mellanarkivet.</w:t>
      </w:r>
    </w:p>
    <w:p w14:paraId="1FE9B9D7" w14:textId="77777777" w:rsidR="003B3464" w:rsidRDefault="003B3464" w:rsidP="003B3464">
      <w:pPr>
        <w:pStyle w:val="paragraph"/>
        <w:spacing w:before="0" w:beforeAutospacing="0" w:after="0" w:afterAutospacing="0"/>
        <w:textAlignment w:val="baseline"/>
      </w:pPr>
    </w:p>
    <w:p w14:paraId="4C066622" w14:textId="26EE52C3" w:rsidR="003B3464" w:rsidRDefault="003B3464" w:rsidP="003B3464">
      <w:pPr>
        <w:pStyle w:val="paragraph"/>
        <w:spacing w:before="0" w:beforeAutospacing="0" w:after="0" w:afterAutospacing="0"/>
        <w:textAlignment w:val="baseline"/>
        <w:rPr>
          <w:rFonts w:eastAsiaTheme="majorEastAsia"/>
        </w:rPr>
      </w:pPr>
      <w:r>
        <w:t>5. Bistå tillsammans med arkivansvarig i arbetet med att ta fram eller revidera styrdokument såsom exempelvis dokumenthanteringsplan och gallringsbeslut.</w:t>
      </w:r>
    </w:p>
    <w:p w14:paraId="62999212" w14:textId="77777777" w:rsidR="003B3464" w:rsidRDefault="003B3464" w:rsidP="003B3464">
      <w:pPr>
        <w:pStyle w:val="paragraph"/>
        <w:spacing w:before="0" w:beforeAutospacing="0" w:after="0" w:afterAutospacing="0"/>
        <w:textAlignment w:val="baseline"/>
        <w:rPr>
          <w:rStyle w:val="eop"/>
          <w:rFonts w:eastAsiaTheme="majorEastAsia"/>
        </w:rPr>
      </w:pPr>
    </w:p>
    <w:p w14:paraId="2C8906C9" w14:textId="1A6CFFAF" w:rsidR="003B3464" w:rsidRPr="006A76F4" w:rsidRDefault="003B3464" w:rsidP="003B3464">
      <w:pPr>
        <w:pStyle w:val="paragraph"/>
        <w:spacing w:before="0" w:beforeAutospacing="0" w:after="0" w:afterAutospacing="0"/>
        <w:textAlignment w:val="baseline"/>
        <w:rPr>
          <w:rFonts w:ascii="Segoe UI" w:hAnsi="Segoe UI" w:cs="Segoe UI"/>
          <w:sz w:val="18"/>
          <w:szCs w:val="18"/>
        </w:rPr>
      </w:pPr>
      <w:r>
        <w:rPr>
          <w:rStyle w:val="eop"/>
          <w:rFonts w:eastAsiaTheme="majorEastAsia"/>
        </w:rPr>
        <w:t xml:space="preserve">6. </w:t>
      </w:r>
      <w:r w:rsidRPr="007A3223">
        <w:rPr>
          <w:rStyle w:val="eop"/>
          <w:rFonts w:eastAsiaTheme="majorEastAsia"/>
        </w:rPr>
        <w:t>Bevaka informationshanteringsfrågor i det egna verksamhetsområdet, uppmärksamma och samråda med arkiva</w:t>
      </w:r>
      <w:r>
        <w:rPr>
          <w:rStyle w:val="eop"/>
          <w:rFonts w:eastAsiaTheme="majorEastAsia"/>
        </w:rPr>
        <w:t>nsvarig</w:t>
      </w:r>
      <w:r w:rsidRPr="007A3223">
        <w:rPr>
          <w:rStyle w:val="eop"/>
          <w:rFonts w:eastAsiaTheme="majorEastAsia"/>
        </w:rPr>
        <w:t xml:space="preserve"> vid förändringar inom verksamheten som påverkar hanteringen av allmänna handlingar, exempelvis införandet av nya arbetssätt eller IT-lösningar.</w:t>
      </w:r>
      <w:r w:rsidRPr="5CB7648D">
        <w:rPr>
          <w:rStyle w:val="eop"/>
          <w:rFonts w:eastAsiaTheme="majorEastAsia"/>
        </w:rPr>
        <w:t> </w:t>
      </w:r>
    </w:p>
    <w:p w14:paraId="1DC59CFE" w14:textId="77777777" w:rsidR="003B3464" w:rsidRDefault="003B3464" w:rsidP="003B3464">
      <w:pPr>
        <w:pStyle w:val="paragraph"/>
        <w:spacing w:before="0" w:beforeAutospacing="0" w:after="0" w:afterAutospacing="0"/>
        <w:textAlignment w:val="baseline"/>
        <w:rPr>
          <w:rFonts w:eastAsiaTheme="majorEastAsia"/>
        </w:rPr>
      </w:pPr>
    </w:p>
    <w:p w14:paraId="1FD61E18" w14:textId="471FF642" w:rsidR="003B3464" w:rsidRDefault="003B3464" w:rsidP="003B3464">
      <w:pPr>
        <w:pStyle w:val="paragraph"/>
        <w:spacing w:before="0" w:beforeAutospacing="0" w:after="0" w:afterAutospacing="0"/>
        <w:textAlignment w:val="baseline"/>
        <w:rPr>
          <w:rFonts w:eastAsiaTheme="majorEastAsia"/>
        </w:rPr>
      </w:pPr>
      <w:r>
        <w:rPr>
          <w:rFonts w:eastAsiaTheme="majorEastAsia"/>
        </w:rPr>
        <w:t>7. Arbeta tillsammans med arkivansvarig med att förbättra arkivvården.</w:t>
      </w:r>
    </w:p>
    <w:p w14:paraId="3037160C" w14:textId="34D554BC" w:rsidR="003B3464" w:rsidRDefault="003B3464" w:rsidP="003B3464">
      <w:pPr>
        <w:pStyle w:val="Heading1"/>
        <w:rPr>
          <w:rStyle w:val="normaltextrun"/>
        </w:rPr>
      </w:pPr>
      <w:bookmarkStart w:id="17" w:name="_Toc153184177"/>
      <w:r>
        <w:rPr>
          <w:rStyle w:val="normaltextrun"/>
        </w:rPr>
        <w:t>Arkivorganisation och förteckning över arkivredogörare utifrån verksamhet</w:t>
      </w:r>
      <w:bookmarkEnd w:id="17"/>
    </w:p>
    <w:p w14:paraId="77207048" w14:textId="1B81F233" w:rsidR="003B3464" w:rsidRDefault="003B3464" w:rsidP="003B3464">
      <w:pPr>
        <w:pStyle w:val="Heading2"/>
      </w:pPr>
      <w:bookmarkStart w:id="18" w:name="_Toc153184178"/>
      <w:r>
        <w:t>Huvudarkivansvarig med särskilt samordningsansvar</w:t>
      </w:r>
      <w:bookmarkEnd w:id="18"/>
    </w:p>
    <w:p w14:paraId="63354466" w14:textId="791115D3" w:rsidR="003B3464" w:rsidRDefault="003B3464" w:rsidP="003B3464">
      <w:r>
        <w:t xml:space="preserve">Enhetschef för information och ärendehantering på förvaltningen för </w:t>
      </w:r>
      <w:proofErr w:type="spellStart"/>
      <w:r>
        <w:t>funktionsstöd</w:t>
      </w:r>
      <w:proofErr w:type="spellEnd"/>
      <w:r>
        <w:t>.</w:t>
      </w:r>
    </w:p>
    <w:p w14:paraId="1F7F269B" w14:textId="269913C1" w:rsidR="003B3464" w:rsidRDefault="003B3464" w:rsidP="003B3464">
      <w:pPr>
        <w:pStyle w:val="Heading2"/>
      </w:pPr>
      <w:bookmarkStart w:id="19" w:name="_Toc153184179"/>
      <w:r>
        <w:t>Arkivansvarig</w:t>
      </w:r>
      <w:bookmarkEnd w:id="19"/>
    </w:p>
    <w:p w14:paraId="5997969F" w14:textId="559ACF61" w:rsidR="003B3464" w:rsidRDefault="003B3464" w:rsidP="003B3464">
      <w:r>
        <w:t xml:space="preserve">Arkivarie på förvaltningen för </w:t>
      </w:r>
      <w:proofErr w:type="spellStart"/>
      <w:r>
        <w:t>funktionsstöd</w:t>
      </w:r>
      <w:proofErr w:type="spellEnd"/>
      <w:r>
        <w:t>.</w:t>
      </w:r>
    </w:p>
    <w:p w14:paraId="2F12A31E" w14:textId="3C8B1CAA" w:rsidR="003B3464" w:rsidRDefault="003B3464" w:rsidP="003B3464">
      <w:pPr>
        <w:pStyle w:val="Heading2"/>
      </w:pPr>
      <w:bookmarkStart w:id="20" w:name="_Toc153184180"/>
      <w:r>
        <w:t>Arkivredogörare</w:t>
      </w:r>
      <w:bookmarkEnd w:id="20"/>
    </w:p>
    <w:p w14:paraId="4B29CC87" w14:textId="77777777" w:rsidR="003B3464" w:rsidRPr="001C6297" w:rsidRDefault="003B3464" w:rsidP="003B3464">
      <w:r>
        <w:t xml:space="preserve">Inom förvaltningen för </w:t>
      </w:r>
      <w:proofErr w:type="spellStart"/>
      <w:r>
        <w:t>funktionsstöd</w:t>
      </w:r>
      <w:proofErr w:type="spellEnd"/>
      <w:r>
        <w:t xml:space="preserve"> innehas rollen som arkivredogörare av verksamhetsutvecklare/metodutvecklare på verksamhetsområdesnivå. Aktuell förteckning över arkivredogörare finns publicerad på digitala navet.</w:t>
      </w:r>
    </w:p>
    <w:p w14:paraId="1D982EA3" w14:textId="77777777" w:rsidR="003B3464" w:rsidRPr="00332DAD" w:rsidRDefault="003B3464" w:rsidP="003B3464">
      <w:pPr>
        <w:spacing w:after="0" w:line="240" w:lineRule="auto"/>
        <w:textAlignment w:val="baseline"/>
        <w:rPr>
          <w:rFonts w:ascii="Segoe UI" w:eastAsia="Times New Roman" w:hAnsi="Segoe UI" w:cs="Segoe UI"/>
          <w:sz w:val="18"/>
          <w:szCs w:val="18"/>
          <w:lang w:eastAsia="sv-SE"/>
        </w:rPr>
      </w:pPr>
      <w:r w:rsidRPr="00332DAD">
        <w:rPr>
          <w:rFonts w:ascii="Calibri" w:eastAsia="Times New Roman" w:hAnsi="Calibri" w:cs="Calibri"/>
          <w:sz w:val="20"/>
          <w:szCs w:val="20"/>
          <w:lang w:eastAsia="sv-SE"/>
        </w:rPr>
        <w:t> </w:t>
      </w: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7"/>
        <w:gridCol w:w="4955"/>
      </w:tblGrid>
      <w:tr w:rsidR="003B3464" w:rsidRPr="00332DAD" w14:paraId="4FAB5A01" w14:textId="77777777">
        <w:trPr>
          <w:trHeight w:val="570"/>
        </w:trPr>
        <w:tc>
          <w:tcPr>
            <w:tcW w:w="3117"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A5A5A5"/>
            <w:hideMark/>
          </w:tcPr>
          <w:p w14:paraId="7241E3A7"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Övergripande organisation, förvaltningsledning</w:t>
            </w:r>
            <w:r w:rsidRPr="00332DAD">
              <w:rPr>
                <w:rFonts w:ascii="Calibri" w:eastAsia="Times New Roman" w:hAnsi="Calibri" w:cs="Calibri"/>
                <w:sz w:val="20"/>
                <w:szCs w:val="20"/>
                <w:lang w:eastAsia="sv-SE"/>
              </w:rPr>
              <w:t> </w:t>
            </w:r>
          </w:p>
        </w:tc>
        <w:tc>
          <w:tcPr>
            <w:tcW w:w="4955"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A5A5A5"/>
            <w:hideMark/>
          </w:tcPr>
          <w:p w14:paraId="64C75F99"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Arkivredogörare</w:t>
            </w:r>
            <w:r>
              <w:rPr>
                <w:rFonts w:ascii="Calibri" w:eastAsia="Times New Roman" w:hAnsi="Calibri" w:cs="Calibri"/>
                <w:b/>
                <w:bCs/>
                <w:sz w:val="20"/>
                <w:szCs w:val="20"/>
                <w:lang w:eastAsia="sv-SE"/>
              </w:rPr>
              <w:t>/verksamhetsutvecklare</w:t>
            </w:r>
          </w:p>
        </w:tc>
      </w:tr>
      <w:tr w:rsidR="003B3464" w:rsidRPr="00D23F71" w14:paraId="1C4F617E" w14:textId="77777777">
        <w:trPr>
          <w:trHeight w:val="570"/>
        </w:trPr>
        <w:tc>
          <w:tcPr>
            <w:tcW w:w="3117"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7BA8C801" w14:textId="77777777" w:rsidR="003B3464" w:rsidRDefault="003B3464">
            <w:pPr>
              <w:spacing w:after="0" w:line="240" w:lineRule="auto"/>
              <w:textAlignment w:val="baseline"/>
              <w:rPr>
                <w:rFonts w:ascii="Calibri" w:eastAsia="Times New Roman" w:hAnsi="Calibri" w:cs="Calibri"/>
                <w:sz w:val="20"/>
                <w:szCs w:val="20"/>
                <w:lang w:eastAsia="sv-SE"/>
              </w:rPr>
            </w:pPr>
            <w:r w:rsidRPr="00332DAD">
              <w:rPr>
                <w:rFonts w:ascii="Calibri" w:eastAsia="Times New Roman" w:hAnsi="Calibri" w:cs="Calibri"/>
                <w:sz w:val="20"/>
                <w:szCs w:val="20"/>
                <w:lang w:eastAsia="sv-SE"/>
              </w:rPr>
              <w:t>Stab, säkerhet och kommunikation </w:t>
            </w:r>
          </w:p>
          <w:p w14:paraId="150DC0EE"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sz w:val="20"/>
                <w:szCs w:val="20"/>
                <w:lang w:eastAsia="sv-SE"/>
              </w:rPr>
              <w:t> </w:t>
            </w:r>
          </w:p>
        </w:tc>
        <w:tc>
          <w:tcPr>
            <w:tcW w:w="4955"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4BAF39F6" w14:textId="77777777" w:rsidR="003B3464" w:rsidRPr="00944133"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1</w:t>
            </w:r>
          </w:p>
        </w:tc>
      </w:tr>
      <w:tr w:rsidR="003B3464" w:rsidRPr="00332DAD" w14:paraId="16FCAB34" w14:textId="77777777">
        <w:trPr>
          <w:trHeight w:val="570"/>
        </w:trPr>
        <w:tc>
          <w:tcPr>
            <w:tcW w:w="3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2C5BF16C" w14:textId="77777777" w:rsidR="003B3464" w:rsidRDefault="003B3464">
            <w:pPr>
              <w:spacing w:after="0" w:line="240" w:lineRule="auto"/>
              <w:textAlignment w:val="baseline"/>
              <w:rPr>
                <w:rFonts w:ascii="Calibri" w:eastAsia="Times New Roman" w:hAnsi="Calibri" w:cs="Calibri"/>
                <w:sz w:val="20"/>
                <w:szCs w:val="20"/>
                <w:lang w:eastAsia="sv-SE"/>
              </w:rPr>
            </w:pPr>
            <w:r w:rsidRPr="00332DAD">
              <w:rPr>
                <w:rFonts w:ascii="Calibri" w:eastAsia="Times New Roman" w:hAnsi="Calibri" w:cs="Calibri"/>
                <w:sz w:val="20"/>
                <w:szCs w:val="20"/>
                <w:lang w:eastAsia="sv-SE"/>
              </w:rPr>
              <w:t>HR </w:t>
            </w:r>
          </w:p>
          <w:p w14:paraId="5E497D1F"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p>
        </w:tc>
        <w:tc>
          <w:tcPr>
            <w:tcW w:w="4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4451F3A4" w14:textId="77777777" w:rsidR="003B3464" w:rsidRPr="00332DAD"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1</w:t>
            </w:r>
          </w:p>
        </w:tc>
      </w:tr>
      <w:tr w:rsidR="003B3464" w:rsidRPr="00D23F71" w14:paraId="5896D0E6" w14:textId="77777777">
        <w:trPr>
          <w:trHeight w:val="570"/>
        </w:trPr>
        <w:tc>
          <w:tcPr>
            <w:tcW w:w="3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7640AE72"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sz w:val="20"/>
                <w:szCs w:val="20"/>
                <w:lang w:eastAsia="sv-SE"/>
              </w:rPr>
              <w:t>Ekonomi </w:t>
            </w:r>
          </w:p>
        </w:tc>
        <w:tc>
          <w:tcPr>
            <w:tcW w:w="4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2A715356" w14:textId="77777777" w:rsidR="003B3464" w:rsidRPr="00D23F71"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1</w:t>
            </w:r>
          </w:p>
        </w:tc>
      </w:tr>
      <w:tr w:rsidR="003B3464" w:rsidRPr="00332DAD" w14:paraId="204EE41B" w14:textId="77777777">
        <w:trPr>
          <w:trHeight w:val="570"/>
        </w:trPr>
        <w:tc>
          <w:tcPr>
            <w:tcW w:w="31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2CD8EC69"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sz w:val="20"/>
                <w:szCs w:val="20"/>
                <w:lang w:eastAsia="sv-SE"/>
              </w:rPr>
              <w:t>Kvalitet och utveckling </w:t>
            </w:r>
          </w:p>
        </w:tc>
        <w:tc>
          <w:tcPr>
            <w:tcW w:w="4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18F23E5B"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1</w:t>
            </w:r>
          </w:p>
        </w:tc>
      </w:tr>
    </w:tbl>
    <w:p w14:paraId="0D919862" w14:textId="77777777" w:rsidR="003B3464" w:rsidRPr="00332DAD" w:rsidRDefault="003B3464" w:rsidP="003B3464">
      <w:pPr>
        <w:spacing w:after="0" w:line="240" w:lineRule="auto"/>
        <w:textAlignment w:val="baseline"/>
        <w:rPr>
          <w:rFonts w:ascii="Segoe UI" w:eastAsia="Times New Roman" w:hAnsi="Segoe UI" w:cs="Segoe UI"/>
          <w:sz w:val="18"/>
          <w:szCs w:val="18"/>
          <w:lang w:eastAsia="sv-SE"/>
        </w:rPr>
      </w:pPr>
      <w:r w:rsidRPr="00332DAD">
        <w:rPr>
          <w:rFonts w:ascii="Calibri" w:eastAsia="Times New Roman" w:hAnsi="Calibri" w:cs="Calibri"/>
          <w:sz w:val="20"/>
          <w:szCs w:val="20"/>
          <w:lang w:eastAsia="sv-SE"/>
        </w:rPr>
        <w:t> </w:t>
      </w: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4961"/>
      </w:tblGrid>
      <w:tr w:rsidR="003B3464" w:rsidRPr="00332DAD" w14:paraId="068671D1" w14:textId="77777777">
        <w:trPr>
          <w:trHeight w:val="570"/>
        </w:trPr>
        <w:tc>
          <w:tcPr>
            <w:tcW w:w="3111"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A5A5A5"/>
            <w:hideMark/>
          </w:tcPr>
          <w:p w14:paraId="258FA066"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Boende med särskilt stöd</w:t>
            </w:r>
            <w:r w:rsidRPr="00332DAD">
              <w:rPr>
                <w:rFonts w:ascii="Calibri" w:eastAsia="Times New Roman" w:hAnsi="Calibri" w:cs="Calibri"/>
                <w:sz w:val="20"/>
                <w:szCs w:val="20"/>
                <w:lang w:eastAsia="sv-SE"/>
              </w:rPr>
              <w:t> </w:t>
            </w:r>
          </w:p>
        </w:tc>
        <w:tc>
          <w:tcPr>
            <w:tcW w:w="4961"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A5A5A5"/>
            <w:hideMark/>
          </w:tcPr>
          <w:p w14:paraId="120936C2"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 xml:space="preserve">Arkivredogörare, </w:t>
            </w:r>
            <w:r>
              <w:rPr>
                <w:rFonts w:ascii="Calibri" w:eastAsia="Times New Roman" w:hAnsi="Calibri" w:cs="Calibri"/>
                <w:b/>
                <w:bCs/>
                <w:sz w:val="20"/>
                <w:szCs w:val="20"/>
                <w:lang w:eastAsia="sv-SE"/>
              </w:rPr>
              <w:t>antal</w:t>
            </w:r>
          </w:p>
        </w:tc>
      </w:tr>
      <w:tr w:rsidR="003B3464" w:rsidRPr="003062BF" w14:paraId="2925C507" w14:textId="77777777">
        <w:trPr>
          <w:trHeight w:val="570"/>
        </w:trPr>
        <w:tc>
          <w:tcPr>
            <w:tcW w:w="3111"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6EC92162" w14:textId="77777777" w:rsidR="003B3464" w:rsidRPr="00F94FA6"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Avdelningsövergripande</w:t>
            </w:r>
          </w:p>
        </w:tc>
        <w:tc>
          <w:tcPr>
            <w:tcW w:w="4961"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3512B13A" w14:textId="77777777" w:rsidR="003B3464" w:rsidRPr="00566638" w:rsidRDefault="003B3464">
            <w:pPr>
              <w:spacing w:after="0" w:line="240" w:lineRule="auto"/>
              <w:textAlignment w:val="baseline"/>
              <w:rPr>
                <w:rFonts w:ascii="Times New Roman" w:eastAsia="Times New Roman" w:hAnsi="Times New Roman" w:cs="Times New Roman"/>
                <w:sz w:val="24"/>
                <w:lang w:val="en-US" w:eastAsia="sv-SE"/>
              </w:rPr>
            </w:pPr>
            <w:r>
              <w:rPr>
                <w:rFonts w:ascii="Calibri" w:eastAsia="Times New Roman" w:hAnsi="Calibri" w:cs="Calibri"/>
                <w:sz w:val="20"/>
                <w:szCs w:val="20"/>
                <w:lang w:val="de-DE" w:eastAsia="sv-SE"/>
              </w:rPr>
              <w:t>1</w:t>
            </w:r>
          </w:p>
        </w:tc>
      </w:tr>
      <w:tr w:rsidR="003B3464" w:rsidRPr="003062BF" w14:paraId="5684880D" w14:textId="77777777">
        <w:trPr>
          <w:trHeight w:val="570"/>
        </w:trPr>
        <w:tc>
          <w:tcPr>
            <w:tcW w:w="31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90477E9"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sz w:val="20"/>
                <w:szCs w:val="20"/>
                <w:lang w:eastAsia="sv-SE"/>
              </w:rPr>
              <w:t>Hisingen</w:t>
            </w:r>
          </w:p>
        </w:tc>
        <w:tc>
          <w:tcPr>
            <w:tcW w:w="496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B78DB5F" w14:textId="77777777" w:rsidR="003B3464" w:rsidRPr="00717ABE" w:rsidRDefault="003B3464">
            <w:pPr>
              <w:spacing w:after="0" w:line="240" w:lineRule="auto"/>
              <w:textAlignment w:val="baseline"/>
              <w:rPr>
                <w:rFonts w:ascii="Calibri" w:eastAsia="Times New Roman" w:hAnsi="Calibri" w:cs="Calibri"/>
                <w:sz w:val="20"/>
                <w:szCs w:val="20"/>
                <w:lang w:val="en-US" w:eastAsia="sv-SE"/>
              </w:rPr>
            </w:pPr>
            <w:r>
              <w:rPr>
                <w:rFonts w:ascii="Calibri" w:eastAsia="Times New Roman" w:hAnsi="Calibri" w:cs="Calibri"/>
                <w:sz w:val="20"/>
                <w:szCs w:val="20"/>
                <w:lang w:val="en-US" w:eastAsia="sv-SE"/>
              </w:rPr>
              <w:t>1</w:t>
            </w:r>
          </w:p>
        </w:tc>
      </w:tr>
      <w:tr w:rsidR="003B3464" w:rsidRPr="00332DAD" w14:paraId="1F924714" w14:textId="77777777">
        <w:trPr>
          <w:trHeight w:val="570"/>
        </w:trPr>
        <w:tc>
          <w:tcPr>
            <w:tcW w:w="31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356451EF"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Nordost</w:t>
            </w:r>
            <w:r w:rsidRPr="00332DAD">
              <w:rPr>
                <w:rFonts w:ascii="Calibri" w:eastAsia="Times New Roman" w:hAnsi="Calibri" w:cs="Calibri"/>
                <w:sz w:val="20"/>
                <w:szCs w:val="20"/>
                <w:lang w:eastAsia="sv-SE"/>
              </w:rPr>
              <w:t> </w:t>
            </w:r>
          </w:p>
        </w:tc>
        <w:tc>
          <w:tcPr>
            <w:tcW w:w="496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64A81749" w14:textId="77777777" w:rsidR="003B3464" w:rsidRPr="00332DAD"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1</w:t>
            </w:r>
          </w:p>
        </w:tc>
      </w:tr>
      <w:tr w:rsidR="003B3464" w:rsidRPr="00332DAD" w14:paraId="0830D1A5" w14:textId="77777777">
        <w:trPr>
          <w:trHeight w:val="570"/>
        </w:trPr>
        <w:tc>
          <w:tcPr>
            <w:tcW w:w="31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9BD91E6"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Sydväst</w:t>
            </w:r>
            <w:r w:rsidRPr="00332DAD">
              <w:rPr>
                <w:rFonts w:ascii="Calibri" w:eastAsia="Times New Roman" w:hAnsi="Calibri" w:cs="Calibri"/>
                <w:sz w:val="20"/>
                <w:szCs w:val="20"/>
                <w:lang w:eastAsia="sv-SE"/>
              </w:rPr>
              <w:t> </w:t>
            </w:r>
          </w:p>
        </w:tc>
        <w:tc>
          <w:tcPr>
            <w:tcW w:w="496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892F0E9" w14:textId="77777777" w:rsidR="003B3464" w:rsidRPr="00332DAD"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1</w:t>
            </w:r>
          </w:p>
        </w:tc>
      </w:tr>
      <w:tr w:rsidR="003B3464" w:rsidRPr="00C75C39" w14:paraId="12B933BD" w14:textId="77777777">
        <w:trPr>
          <w:trHeight w:val="570"/>
        </w:trPr>
        <w:tc>
          <w:tcPr>
            <w:tcW w:w="31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53E766DB"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 xml:space="preserve">Centrum </w:t>
            </w:r>
          </w:p>
        </w:tc>
        <w:tc>
          <w:tcPr>
            <w:tcW w:w="496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6F61B713" w14:textId="77777777" w:rsidR="003B3464" w:rsidRPr="00F94FA6" w:rsidRDefault="003B3464">
            <w:pPr>
              <w:spacing w:after="0" w:line="240" w:lineRule="auto"/>
              <w:textAlignment w:val="baseline"/>
              <w:rPr>
                <w:rFonts w:ascii="Calibri" w:eastAsia="Times New Roman" w:hAnsi="Calibri" w:cs="Calibri"/>
                <w:sz w:val="20"/>
                <w:szCs w:val="20"/>
                <w:lang w:val="fi-FI" w:eastAsia="sv-SE"/>
              </w:rPr>
            </w:pPr>
            <w:r>
              <w:rPr>
                <w:rFonts w:ascii="Calibri" w:eastAsia="Times New Roman" w:hAnsi="Calibri" w:cs="Calibri"/>
                <w:sz w:val="20"/>
                <w:szCs w:val="20"/>
                <w:lang w:val="fi-FI" w:eastAsia="sv-SE"/>
              </w:rPr>
              <w:t>1</w:t>
            </w:r>
          </w:p>
        </w:tc>
      </w:tr>
    </w:tbl>
    <w:p w14:paraId="6602996C" w14:textId="77777777" w:rsidR="003B3464" w:rsidRPr="002B4522" w:rsidRDefault="003B3464" w:rsidP="003B3464">
      <w:pPr>
        <w:spacing w:after="0" w:line="240" w:lineRule="auto"/>
        <w:textAlignment w:val="baseline"/>
        <w:rPr>
          <w:rFonts w:ascii="Segoe UI" w:eastAsia="Times New Roman" w:hAnsi="Segoe UI" w:cs="Segoe UI"/>
          <w:sz w:val="18"/>
          <w:szCs w:val="18"/>
          <w:lang w:val="de-DE" w:eastAsia="sv-SE"/>
        </w:rPr>
      </w:pPr>
      <w:r w:rsidRPr="002B4522">
        <w:rPr>
          <w:rFonts w:ascii="Calibri" w:eastAsia="Times New Roman" w:hAnsi="Calibri" w:cs="Calibri"/>
          <w:sz w:val="20"/>
          <w:szCs w:val="20"/>
          <w:lang w:val="de-DE" w:eastAsia="sv-SE"/>
        </w:rPr>
        <w:t> </w:t>
      </w: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3"/>
        <w:gridCol w:w="4869"/>
      </w:tblGrid>
      <w:tr w:rsidR="003B3464" w:rsidRPr="00332DAD" w14:paraId="6739B689" w14:textId="77777777">
        <w:trPr>
          <w:trHeight w:val="570"/>
        </w:trPr>
        <w:tc>
          <w:tcPr>
            <w:tcW w:w="3203" w:type="dxa"/>
            <w:tcBorders>
              <w:top w:val="single" w:sz="6" w:space="0" w:color="FFFFFF"/>
              <w:left w:val="single" w:sz="6" w:space="0" w:color="FFFFFF"/>
              <w:bottom w:val="single" w:sz="24" w:space="0" w:color="FFFFFF"/>
              <w:right w:val="single" w:sz="6" w:space="0" w:color="FFFFFF"/>
            </w:tcBorders>
            <w:shd w:val="clear" w:color="auto" w:fill="A5A5A5"/>
            <w:hideMark/>
          </w:tcPr>
          <w:p w14:paraId="0CC4B42E"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 xml:space="preserve">Daglig verksamhet och </w:t>
            </w:r>
            <w:r>
              <w:rPr>
                <w:rFonts w:ascii="Calibri" w:eastAsia="Times New Roman" w:hAnsi="Calibri" w:cs="Calibri"/>
                <w:b/>
                <w:bCs/>
                <w:sz w:val="20"/>
                <w:szCs w:val="20"/>
                <w:lang w:eastAsia="sv-SE"/>
              </w:rPr>
              <w:t xml:space="preserve">personligt </w:t>
            </w:r>
            <w:r w:rsidRPr="00332DAD">
              <w:rPr>
                <w:rFonts w:ascii="Calibri" w:eastAsia="Times New Roman" w:hAnsi="Calibri" w:cs="Calibri"/>
                <w:b/>
                <w:bCs/>
                <w:sz w:val="20"/>
                <w:szCs w:val="20"/>
                <w:lang w:eastAsia="sv-SE"/>
              </w:rPr>
              <w:t>stöd</w:t>
            </w:r>
            <w:r w:rsidRPr="00332DAD">
              <w:rPr>
                <w:rFonts w:ascii="Calibri" w:eastAsia="Times New Roman" w:hAnsi="Calibri" w:cs="Calibri"/>
                <w:sz w:val="20"/>
                <w:szCs w:val="20"/>
                <w:lang w:eastAsia="sv-SE"/>
              </w:rPr>
              <w:t> </w:t>
            </w:r>
          </w:p>
        </w:tc>
        <w:tc>
          <w:tcPr>
            <w:tcW w:w="4869" w:type="dxa"/>
            <w:tcBorders>
              <w:top w:val="single" w:sz="6" w:space="0" w:color="FFFFFF"/>
              <w:left w:val="single" w:sz="6" w:space="0" w:color="FFFFFF"/>
              <w:bottom w:val="single" w:sz="24" w:space="0" w:color="FFFFFF"/>
              <w:right w:val="single" w:sz="6" w:space="0" w:color="FFFFFF"/>
            </w:tcBorders>
            <w:shd w:val="clear" w:color="auto" w:fill="A5A5A5"/>
            <w:hideMark/>
          </w:tcPr>
          <w:p w14:paraId="71410A6C"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 xml:space="preserve">Arkivredogörare, </w:t>
            </w:r>
            <w:r>
              <w:rPr>
                <w:rFonts w:ascii="Calibri" w:eastAsia="Times New Roman" w:hAnsi="Calibri" w:cs="Calibri"/>
                <w:b/>
                <w:bCs/>
                <w:sz w:val="20"/>
                <w:szCs w:val="20"/>
                <w:lang w:eastAsia="sv-SE"/>
              </w:rPr>
              <w:t>antal</w:t>
            </w:r>
            <w:r w:rsidRPr="00332DAD">
              <w:rPr>
                <w:rFonts w:ascii="Calibri" w:eastAsia="Times New Roman" w:hAnsi="Calibri" w:cs="Calibri"/>
                <w:sz w:val="20"/>
                <w:szCs w:val="20"/>
                <w:lang w:eastAsia="sv-SE"/>
              </w:rPr>
              <w:t> </w:t>
            </w:r>
          </w:p>
        </w:tc>
      </w:tr>
      <w:tr w:rsidR="003B3464" w:rsidRPr="003062BF" w14:paraId="453959FF" w14:textId="77777777">
        <w:trPr>
          <w:trHeight w:val="570"/>
        </w:trPr>
        <w:tc>
          <w:tcPr>
            <w:tcW w:w="3203" w:type="dxa"/>
            <w:tcBorders>
              <w:top w:val="single" w:sz="24" w:space="0" w:color="FFFFFF"/>
              <w:left w:val="single" w:sz="6" w:space="0" w:color="FFFFFF"/>
              <w:bottom w:val="single" w:sz="6" w:space="0" w:color="FFFFFF"/>
              <w:right w:val="single" w:sz="6" w:space="0" w:color="FFFFFF"/>
            </w:tcBorders>
            <w:shd w:val="clear" w:color="auto" w:fill="E1E1E1"/>
            <w:hideMark/>
          </w:tcPr>
          <w:p w14:paraId="2C1C95CA"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Avdelningsövergripande</w:t>
            </w:r>
            <w:r w:rsidRPr="00332DAD">
              <w:rPr>
                <w:rFonts w:ascii="Calibri" w:eastAsia="Times New Roman" w:hAnsi="Calibri" w:cs="Calibri"/>
                <w:sz w:val="20"/>
                <w:szCs w:val="20"/>
                <w:lang w:eastAsia="sv-SE"/>
              </w:rPr>
              <w:t> </w:t>
            </w:r>
          </w:p>
        </w:tc>
        <w:tc>
          <w:tcPr>
            <w:tcW w:w="4869" w:type="dxa"/>
            <w:tcBorders>
              <w:top w:val="single" w:sz="24" w:space="0" w:color="FFFFFF"/>
              <w:left w:val="single" w:sz="6" w:space="0" w:color="FFFFFF"/>
              <w:bottom w:val="single" w:sz="6" w:space="0" w:color="FFFFFF"/>
              <w:right w:val="single" w:sz="6" w:space="0" w:color="FFFFFF"/>
            </w:tcBorders>
            <w:shd w:val="clear" w:color="auto" w:fill="E1E1E1"/>
            <w:hideMark/>
          </w:tcPr>
          <w:p w14:paraId="5FAB2F10" w14:textId="77777777" w:rsidR="003B3464" w:rsidRPr="00B45CB6" w:rsidRDefault="003B3464">
            <w:pPr>
              <w:spacing w:after="0" w:line="240" w:lineRule="auto"/>
              <w:textAlignment w:val="baseline"/>
              <w:rPr>
                <w:rFonts w:ascii="Times New Roman" w:eastAsia="Times New Roman" w:hAnsi="Times New Roman" w:cs="Times New Roman"/>
                <w:sz w:val="24"/>
                <w:lang w:val="en-US" w:eastAsia="sv-SE"/>
              </w:rPr>
            </w:pPr>
            <w:r>
              <w:rPr>
                <w:rFonts w:ascii="Calibri" w:eastAsia="Times New Roman" w:hAnsi="Calibri" w:cs="Calibri"/>
                <w:sz w:val="20"/>
                <w:szCs w:val="20"/>
                <w:lang w:val="en-US" w:eastAsia="sv-SE"/>
              </w:rPr>
              <w:t>1</w:t>
            </w:r>
          </w:p>
        </w:tc>
      </w:tr>
      <w:tr w:rsidR="003B3464" w:rsidRPr="00332DAD" w14:paraId="2FBA04BC" w14:textId="77777777">
        <w:trPr>
          <w:trHeight w:val="570"/>
        </w:trPr>
        <w:tc>
          <w:tcPr>
            <w:tcW w:w="3203" w:type="dxa"/>
            <w:tcBorders>
              <w:top w:val="single" w:sz="6" w:space="0" w:color="FFFFFF"/>
              <w:left w:val="single" w:sz="6" w:space="0" w:color="FFFFFF"/>
              <w:bottom w:val="single" w:sz="6" w:space="0" w:color="FFFFFF"/>
              <w:right w:val="single" w:sz="6" w:space="0" w:color="FFFFFF"/>
            </w:tcBorders>
            <w:shd w:val="clear" w:color="auto" w:fill="F0F0F0"/>
            <w:hideMark/>
          </w:tcPr>
          <w:p w14:paraId="443E55AA"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 xml:space="preserve">DV Hisningen </w:t>
            </w:r>
            <w:r w:rsidRPr="00332DAD">
              <w:rPr>
                <w:rFonts w:ascii="Calibri" w:eastAsia="Times New Roman" w:hAnsi="Calibri" w:cs="Calibri"/>
                <w:sz w:val="20"/>
                <w:szCs w:val="20"/>
                <w:lang w:eastAsia="sv-SE"/>
              </w:rPr>
              <w:t> </w:t>
            </w:r>
          </w:p>
        </w:tc>
        <w:tc>
          <w:tcPr>
            <w:tcW w:w="4869" w:type="dxa"/>
            <w:tcBorders>
              <w:top w:val="single" w:sz="6" w:space="0" w:color="FFFFFF"/>
              <w:left w:val="single" w:sz="6" w:space="0" w:color="FFFFFF"/>
              <w:bottom w:val="single" w:sz="6" w:space="0" w:color="FFFFFF"/>
              <w:right w:val="single" w:sz="6" w:space="0" w:color="FFFFFF"/>
            </w:tcBorders>
            <w:shd w:val="clear" w:color="auto" w:fill="F0F0F0"/>
            <w:hideMark/>
          </w:tcPr>
          <w:p w14:paraId="26694648"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1</w:t>
            </w:r>
          </w:p>
        </w:tc>
      </w:tr>
      <w:tr w:rsidR="003B3464" w:rsidRPr="003062BF" w14:paraId="244859B1" w14:textId="77777777">
        <w:trPr>
          <w:trHeight w:val="570"/>
        </w:trPr>
        <w:tc>
          <w:tcPr>
            <w:tcW w:w="3203" w:type="dxa"/>
            <w:tcBorders>
              <w:top w:val="single" w:sz="6" w:space="0" w:color="FFFFFF"/>
              <w:left w:val="single" w:sz="6" w:space="0" w:color="FFFFFF"/>
              <w:bottom w:val="single" w:sz="6" w:space="0" w:color="FFFFFF"/>
              <w:right w:val="single" w:sz="6" w:space="0" w:color="FFFFFF"/>
            </w:tcBorders>
            <w:shd w:val="clear" w:color="auto" w:fill="E1E1E1"/>
            <w:hideMark/>
          </w:tcPr>
          <w:p w14:paraId="0E546C34"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val="de-DE" w:eastAsia="sv-SE"/>
              </w:rPr>
              <w:t xml:space="preserve">DV Nordost och </w:t>
            </w:r>
            <w:proofErr w:type="spellStart"/>
            <w:r>
              <w:rPr>
                <w:rFonts w:ascii="Calibri" w:eastAsia="Times New Roman" w:hAnsi="Calibri" w:cs="Calibri"/>
                <w:sz w:val="20"/>
                <w:szCs w:val="20"/>
                <w:lang w:val="de-DE" w:eastAsia="sv-SE"/>
              </w:rPr>
              <w:t>Sydväst</w:t>
            </w:r>
            <w:proofErr w:type="spellEnd"/>
          </w:p>
        </w:tc>
        <w:tc>
          <w:tcPr>
            <w:tcW w:w="4869" w:type="dxa"/>
            <w:tcBorders>
              <w:top w:val="single" w:sz="6" w:space="0" w:color="FFFFFF"/>
              <w:left w:val="single" w:sz="6" w:space="0" w:color="FFFFFF"/>
              <w:bottom w:val="single" w:sz="6" w:space="0" w:color="FFFFFF"/>
              <w:right w:val="single" w:sz="6" w:space="0" w:color="FFFFFF"/>
            </w:tcBorders>
            <w:shd w:val="clear" w:color="auto" w:fill="E1E1E1"/>
            <w:hideMark/>
          </w:tcPr>
          <w:p w14:paraId="57C7BA71" w14:textId="77777777" w:rsidR="003B3464" w:rsidRPr="00614F1A" w:rsidRDefault="003B3464">
            <w:pPr>
              <w:spacing w:after="0" w:line="240" w:lineRule="auto"/>
              <w:textAlignment w:val="baseline"/>
              <w:rPr>
                <w:rFonts w:ascii="Calibri" w:eastAsia="Times New Roman" w:hAnsi="Calibri" w:cs="Calibri"/>
                <w:sz w:val="20"/>
                <w:szCs w:val="20"/>
                <w:lang w:val="de-DE" w:eastAsia="sv-SE"/>
              </w:rPr>
            </w:pPr>
            <w:r>
              <w:rPr>
                <w:rFonts w:ascii="Calibri" w:eastAsia="Times New Roman" w:hAnsi="Calibri" w:cs="Calibri"/>
                <w:sz w:val="20"/>
                <w:szCs w:val="20"/>
                <w:lang w:val="de-DE" w:eastAsia="sv-SE"/>
              </w:rPr>
              <w:t>1</w:t>
            </w:r>
          </w:p>
        </w:tc>
      </w:tr>
      <w:tr w:rsidR="003B3464" w:rsidRPr="003062BF" w14:paraId="77C01ECE" w14:textId="77777777">
        <w:trPr>
          <w:trHeight w:val="570"/>
        </w:trPr>
        <w:tc>
          <w:tcPr>
            <w:tcW w:w="3203" w:type="dxa"/>
            <w:tcBorders>
              <w:top w:val="single" w:sz="6" w:space="0" w:color="FFFFFF"/>
              <w:left w:val="single" w:sz="6" w:space="0" w:color="FFFFFF"/>
              <w:bottom w:val="single" w:sz="6" w:space="0" w:color="FFFFFF"/>
              <w:right w:val="single" w:sz="6" w:space="0" w:color="FFFFFF"/>
            </w:tcBorders>
            <w:shd w:val="clear" w:color="auto" w:fill="E1E1E1"/>
          </w:tcPr>
          <w:p w14:paraId="06A5B093" w14:textId="77777777" w:rsidR="003B3464" w:rsidRDefault="003B3464">
            <w:pPr>
              <w:spacing w:after="0" w:line="240" w:lineRule="auto"/>
              <w:textAlignment w:val="baseline"/>
              <w:rPr>
                <w:rFonts w:ascii="Calibri" w:eastAsia="Times New Roman" w:hAnsi="Calibri" w:cs="Calibri"/>
                <w:sz w:val="20"/>
                <w:szCs w:val="20"/>
                <w:lang w:val="de-DE" w:eastAsia="sv-SE"/>
              </w:rPr>
            </w:pPr>
            <w:r>
              <w:rPr>
                <w:rFonts w:ascii="Calibri" w:eastAsia="Times New Roman" w:hAnsi="Calibri" w:cs="Calibri"/>
                <w:sz w:val="20"/>
                <w:szCs w:val="20"/>
                <w:lang w:eastAsia="sv-SE"/>
              </w:rPr>
              <w:t>DV Centrum, Dalheimers hus</w:t>
            </w:r>
            <w:r w:rsidRPr="00332DAD">
              <w:rPr>
                <w:rFonts w:ascii="Calibri" w:eastAsia="Times New Roman" w:hAnsi="Calibri" w:cs="Calibri"/>
                <w:sz w:val="20"/>
                <w:szCs w:val="20"/>
                <w:lang w:eastAsia="sv-SE"/>
              </w:rPr>
              <w:t> </w:t>
            </w:r>
          </w:p>
        </w:tc>
        <w:tc>
          <w:tcPr>
            <w:tcW w:w="4869" w:type="dxa"/>
            <w:tcBorders>
              <w:top w:val="single" w:sz="6" w:space="0" w:color="FFFFFF"/>
              <w:left w:val="single" w:sz="6" w:space="0" w:color="FFFFFF"/>
              <w:bottom w:val="single" w:sz="6" w:space="0" w:color="FFFFFF"/>
              <w:right w:val="single" w:sz="6" w:space="0" w:color="FFFFFF"/>
            </w:tcBorders>
            <w:shd w:val="clear" w:color="auto" w:fill="E1E1E1"/>
          </w:tcPr>
          <w:p w14:paraId="1D739FA4" w14:textId="77777777" w:rsidR="003B3464" w:rsidRDefault="003B3464">
            <w:pPr>
              <w:spacing w:after="0" w:line="240" w:lineRule="auto"/>
              <w:textAlignment w:val="baseline"/>
              <w:rPr>
                <w:rFonts w:ascii="Calibri" w:eastAsia="Times New Roman" w:hAnsi="Calibri" w:cs="Calibri"/>
                <w:sz w:val="20"/>
                <w:szCs w:val="20"/>
                <w:lang w:val="de-DE" w:eastAsia="sv-SE"/>
              </w:rPr>
            </w:pPr>
            <w:r>
              <w:rPr>
                <w:rFonts w:ascii="Calibri" w:eastAsia="Times New Roman" w:hAnsi="Calibri" w:cs="Calibri"/>
                <w:sz w:val="20"/>
                <w:szCs w:val="20"/>
                <w:lang w:eastAsia="sv-SE"/>
              </w:rPr>
              <w:t>1</w:t>
            </w:r>
          </w:p>
        </w:tc>
      </w:tr>
      <w:tr w:rsidR="003B3464" w:rsidRPr="00332DAD" w14:paraId="37E805E9" w14:textId="77777777">
        <w:trPr>
          <w:trHeight w:val="570"/>
        </w:trPr>
        <w:tc>
          <w:tcPr>
            <w:tcW w:w="3203" w:type="dxa"/>
            <w:tcBorders>
              <w:top w:val="single" w:sz="6" w:space="0" w:color="FFFFFF"/>
              <w:left w:val="single" w:sz="6" w:space="0" w:color="FFFFFF"/>
              <w:bottom w:val="single" w:sz="6" w:space="0" w:color="FFFFFF"/>
              <w:right w:val="single" w:sz="6" w:space="0" w:color="FFFFFF"/>
            </w:tcBorders>
            <w:shd w:val="clear" w:color="auto" w:fill="E1E1E1"/>
            <w:hideMark/>
          </w:tcPr>
          <w:p w14:paraId="206AC8F0" w14:textId="77777777" w:rsidR="003B3464" w:rsidRPr="00B17360"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Läger och personligt stöd, korttidshem, barnboende, korttidsboende</w:t>
            </w:r>
          </w:p>
        </w:tc>
        <w:tc>
          <w:tcPr>
            <w:tcW w:w="4869" w:type="dxa"/>
            <w:tcBorders>
              <w:top w:val="single" w:sz="6" w:space="0" w:color="FFFFFF"/>
              <w:left w:val="single" w:sz="6" w:space="0" w:color="FFFFFF"/>
              <w:bottom w:val="single" w:sz="6" w:space="0" w:color="FFFFFF"/>
              <w:right w:val="single" w:sz="6" w:space="0" w:color="FFFFFF"/>
            </w:tcBorders>
            <w:shd w:val="clear" w:color="auto" w:fill="E1E1E1"/>
            <w:hideMark/>
          </w:tcPr>
          <w:p w14:paraId="3BAB5BA8" w14:textId="77777777" w:rsidR="003B3464" w:rsidRPr="00AA3EED"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1</w:t>
            </w:r>
          </w:p>
        </w:tc>
      </w:tr>
    </w:tbl>
    <w:p w14:paraId="5B37993B" w14:textId="77777777" w:rsidR="003B3464" w:rsidRPr="00332DAD" w:rsidRDefault="003B3464" w:rsidP="003B3464">
      <w:pPr>
        <w:spacing w:after="0" w:line="240" w:lineRule="auto"/>
        <w:textAlignment w:val="baseline"/>
        <w:rPr>
          <w:rFonts w:ascii="Segoe UI" w:eastAsia="Times New Roman" w:hAnsi="Segoe UI" w:cs="Segoe UI"/>
          <w:sz w:val="18"/>
          <w:szCs w:val="18"/>
          <w:lang w:eastAsia="sv-SE"/>
        </w:rPr>
      </w:pPr>
      <w:r w:rsidRPr="00332DAD">
        <w:rPr>
          <w:rFonts w:ascii="Calibri" w:eastAsia="Times New Roman" w:hAnsi="Calibri" w:cs="Calibri"/>
          <w:sz w:val="20"/>
          <w:szCs w:val="20"/>
          <w:lang w:eastAsia="sv-SE"/>
        </w:rPr>
        <w:t> </w:t>
      </w: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4819"/>
      </w:tblGrid>
      <w:tr w:rsidR="003B3464" w:rsidRPr="00332DAD" w14:paraId="3527B13C" w14:textId="77777777">
        <w:trPr>
          <w:trHeight w:val="570"/>
        </w:trPr>
        <w:tc>
          <w:tcPr>
            <w:tcW w:w="3253"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A5A5A5"/>
            <w:hideMark/>
          </w:tcPr>
          <w:p w14:paraId="7EFE4140"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Myndighet</w:t>
            </w:r>
            <w:r>
              <w:rPr>
                <w:rFonts w:ascii="Calibri" w:eastAsia="Times New Roman" w:hAnsi="Calibri" w:cs="Calibri"/>
                <w:b/>
                <w:bCs/>
                <w:sz w:val="20"/>
                <w:szCs w:val="20"/>
                <w:lang w:eastAsia="sv-SE"/>
              </w:rPr>
              <w:t xml:space="preserve"> och socialpsykiatri</w:t>
            </w:r>
          </w:p>
        </w:tc>
        <w:tc>
          <w:tcPr>
            <w:tcW w:w="4819"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A5A5A5"/>
            <w:hideMark/>
          </w:tcPr>
          <w:p w14:paraId="7B1A25C3"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sidRPr="00332DAD">
              <w:rPr>
                <w:rFonts w:ascii="Calibri" w:eastAsia="Times New Roman" w:hAnsi="Calibri" w:cs="Calibri"/>
                <w:b/>
                <w:bCs/>
                <w:sz w:val="20"/>
                <w:szCs w:val="20"/>
                <w:lang w:eastAsia="sv-SE"/>
              </w:rPr>
              <w:t xml:space="preserve">Arkivredogörare, </w:t>
            </w:r>
            <w:r>
              <w:rPr>
                <w:rFonts w:ascii="Calibri" w:eastAsia="Times New Roman" w:hAnsi="Calibri" w:cs="Calibri"/>
                <w:b/>
                <w:bCs/>
                <w:sz w:val="20"/>
                <w:szCs w:val="20"/>
                <w:lang w:eastAsia="sv-SE"/>
              </w:rPr>
              <w:t>antal</w:t>
            </w:r>
          </w:p>
        </w:tc>
      </w:tr>
      <w:tr w:rsidR="003B3464" w:rsidRPr="003062BF" w14:paraId="32C1A32C" w14:textId="77777777">
        <w:trPr>
          <w:trHeight w:val="570"/>
        </w:trPr>
        <w:tc>
          <w:tcPr>
            <w:tcW w:w="3253"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4EC72D54" w14:textId="77777777" w:rsidR="003B3464" w:rsidRPr="00332DAD" w:rsidRDefault="003B3464">
            <w:pPr>
              <w:spacing w:after="0" w:line="240" w:lineRule="auto"/>
              <w:textAlignment w:val="baseline"/>
              <w:rPr>
                <w:rFonts w:ascii="Times New Roman" w:eastAsia="Times New Roman" w:hAnsi="Times New Roman" w:cs="Times New Roman"/>
                <w:sz w:val="24"/>
                <w:lang w:eastAsia="sv-SE"/>
              </w:rPr>
            </w:pPr>
            <w:r>
              <w:rPr>
                <w:rFonts w:ascii="Calibri" w:eastAsia="Times New Roman" w:hAnsi="Calibri" w:cs="Calibri"/>
                <w:sz w:val="20"/>
                <w:szCs w:val="20"/>
                <w:lang w:eastAsia="sv-SE"/>
              </w:rPr>
              <w:t>Myndighet</w:t>
            </w:r>
            <w:r w:rsidRPr="00332DAD">
              <w:rPr>
                <w:rFonts w:ascii="Calibri" w:eastAsia="Times New Roman" w:hAnsi="Calibri" w:cs="Calibri"/>
                <w:sz w:val="20"/>
                <w:szCs w:val="20"/>
                <w:lang w:eastAsia="sv-SE"/>
              </w:rPr>
              <w:t> </w:t>
            </w:r>
          </w:p>
        </w:tc>
        <w:tc>
          <w:tcPr>
            <w:tcW w:w="4819"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1E1"/>
            <w:hideMark/>
          </w:tcPr>
          <w:p w14:paraId="4A22C3E2" w14:textId="77777777" w:rsidR="003B3464" w:rsidRPr="00BC0BE7" w:rsidRDefault="003B3464">
            <w:pPr>
              <w:spacing w:after="0" w:line="240" w:lineRule="auto"/>
              <w:textAlignment w:val="baseline"/>
              <w:rPr>
                <w:rFonts w:ascii="Calibri" w:eastAsia="Times New Roman" w:hAnsi="Calibri" w:cs="Calibri"/>
                <w:sz w:val="20"/>
                <w:szCs w:val="20"/>
                <w:lang w:val="fi-FI" w:eastAsia="sv-SE"/>
              </w:rPr>
            </w:pPr>
            <w:r>
              <w:rPr>
                <w:rFonts w:ascii="Calibri" w:eastAsia="Times New Roman" w:hAnsi="Calibri" w:cs="Calibri"/>
                <w:sz w:val="20"/>
                <w:szCs w:val="20"/>
                <w:lang w:val="fi-FI" w:eastAsia="sv-SE"/>
              </w:rPr>
              <w:t>1</w:t>
            </w:r>
          </w:p>
        </w:tc>
      </w:tr>
      <w:tr w:rsidR="003B3464" w:rsidRPr="003062BF" w14:paraId="22C0E50E" w14:textId="77777777">
        <w:trPr>
          <w:trHeight w:val="570"/>
        </w:trPr>
        <w:tc>
          <w:tcPr>
            <w:tcW w:w="32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499DA24E" w14:textId="77777777" w:rsidR="003B3464" w:rsidRPr="00CE3AB4" w:rsidRDefault="003B3464">
            <w:pPr>
              <w:spacing w:after="0" w:line="240" w:lineRule="auto"/>
              <w:textAlignment w:val="baseline"/>
              <w:rPr>
                <w:rFonts w:ascii="Calibri" w:eastAsia="Times New Roman" w:hAnsi="Calibri" w:cs="Calibri"/>
                <w:sz w:val="20"/>
                <w:szCs w:val="20"/>
                <w:lang w:eastAsia="sv-SE"/>
              </w:rPr>
            </w:pPr>
            <w:r>
              <w:rPr>
                <w:rFonts w:ascii="Calibri" w:eastAsia="Times New Roman" w:hAnsi="Calibri" w:cs="Calibri"/>
                <w:sz w:val="20"/>
                <w:szCs w:val="20"/>
                <w:lang w:eastAsia="sv-SE"/>
              </w:rPr>
              <w:t>Boendestöd</w:t>
            </w:r>
          </w:p>
        </w:tc>
        <w:tc>
          <w:tcPr>
            <w:tcW w:w="4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0F0F0"/>
            <w:hideMark/>
          </w:tcPr>
          <w:p w14:paraId="3F686393" w14:textId="77777777" w:rsidR="003B3464" w:rsidRPr="002B4522" w:rsidRDefault="003B3464">
            <w:pPr>
              <w:spacing w:after="0" w:line="240" w:lineRule="auto"/>
              <w:textAlignment w:val="baseline"/>
              <w:rPr>
                <w:rFonts w:ascii="Calibri" w:eastAsia="Calibri" w:hAnsi="Calibri" w:cs="Calibri"/>
                <w:sz w:val="20"/>
                <w:szCs w:val="20"/>
                <w:lang w:val="en-US"/>
              </w:rPr>
            </w:pPr>
            <w:r>
              <w:rPr>
                <w:rFonts w:ascii="Calibri" w:eastAsia="Calibri" w:hAnsi="Calibri" w:cs="Calibri"/>
                <w:sz w:val="20"/>
                <w:szCs w:val="20"/>
                <w:lang w:val="en-US"/>
              </w:rPr>
              <w:t>1</w:t>
            </w:r>
          </w:p>
        </w:tc>
      </w:tr>
    </w:tbl>
    <w:p w14:paraId="3FD78C2F" w14:textId="77777777" w:rsidR="003B3464" w:rsidRPr="003B3464" w:rsidRDefault="003B3464" w:rsidP="003B3464"/>
    <w:p w14:paraId="579097AA" w14:textId="77777777" w:rsidR="003B3464" w:rsidRPr="003B3464" w:rsidRDefault="003B3464" w:rsidP="003B3464"/>
    <w:p w14:paraId="33984A8B" w14:textId="77777777" w:rsidR="003B3464" w:rsidRPr="003B3464" w:rsidRDefault="003B3464" w:rsidP="003B3464"/>
    <w:p w14:paraId="3B3E3A78" w14:textId="77777777" w:rsidR="00DB2DAC" w:rsidRDefault="00DB2DAC" w:rsidP="00DB2DAC"/>
    <w:sectPr w:rsidR="00DB2DAC" w:rsidSect="00566841">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350E8" w14:textId="77777777" w:rsidR="001828CA" w:rsidRDefault="001828CA" w:rsidP="00BF282B">
      <w:pPr>
        <w:spacing w:after="0" w:line="240" w:lineRule="auto"/>
      </w:pPr>
      <w:r>
        <w:separator/>
      </w:r>
    </w:p>
  </w:endnote>
  <w:endnote w:type="continuationSeparator" w:id="0">
    <w:p w14:paraId="737959FE" w14:textId="77777777" w:rsidR="001828CA" w:rsidRDefault="001828CA" w:rsidP="00BF282B">
      <w:pPr>
        <w:spacing w:after="0" w:line="240" w:lineRule="auto"/>
      </w:pPr>
      <w:r>
        <w:continuationSeparator/>
      </w:r>
    </w:p>
  </w:endnote>
  <w:endnote w:type="continuationNotice" w:id="1">
    <w:p w14:paraId="381C15AC" w14:textId="77777777" w:rsidR="001828CA" w:rsidRDefault="00182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0E67" w14:textId="77777777" w:rsidR="00566841" w:rsidRDefault="0056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0DACB819" w:rsidR="001F7CDB" w:rsidRPr="001F7CDB" w:rsidRDefault="004C7D38"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3B3464">
                <w:rPr>
                  <w:rFonts w:asciiTheme="majorHAnsi" w:hAnsiTheme="majorHAnsi" w:cstheme="majorHAnsi"/>
                  <w:sz w:val="18"/>
                  <w:szCs w:val="18"/>
                </w:rPr>
                <w:t xml:space="preserve">Arkivorganisation för förvaltningen för </w:t>
              </w:r>
              <w:proofErr w:type="spellStart"/>
              <w:r w:rsidR="003B3464">
                <w:rPr>
                  <w:rFonts w:asciiTheme="majorHAnsi" w:hAnsiTheme="majorHAnsi" w:cstheme="majorHAnsi"/>
                  <w:sz w:val="18"/>
                  <w:szCs w:val="18"/>
                </w:rPr>
                <w:t>funktionsstöd</w:t>
              </w:r>
              <w:proofErr w:type="spellEnd"/>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C44D" w14:textId="16E295DE" w:rsidR="00B5132D" w:rsidRDefault="00B5132D">
    <w:pPr>
      <w:pStyle w:val="Footer"/>
    </w:pPr>
    <w:r>
      <w:rPr>
        <w:noProof/>
        <w:lang w:eastAsia="sv-SE"/>
      </w:rPr>
      <w:drawing>
        <wp:inline distT="0" distB="0" distL="0" distR="0" wp14:anchorId="0D9C1B9A" wp14:editId="07F691CF">
          <wp:extent cx="1584000" cy="1352492"/>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48FC" w14:textId="77777777" w:rsidR="001828CA" w:rsidRDefault="001828CA" w:rsidP="00BF282B">
      <w:pPr>
        <w:spacing w:after="0" w:line="240" w:lineRule="auto"/>
      </w:pPr>
      <w:r>
        <w:separator/>
      </w:r>
    </w:p>
  </w:footnote>
  <w:footnote w:type="continuationSeparator" w:id="0">
    <w:p w14:paraId="461BBC77" w14:textId="77777777" w:rsidR="001828CA" w:rsidRDefault="001828CA" w:rsidP="00BF282B">
      <w:pPr>
        <w:spacing w:after="0" w:line="240" w:lineRule="auto"/>
      </w:pPr>
      <w:r>
        <w:continuationSeparator/>
      </w:r>
    </w:p>
  </w:footnote>
  <w:footnote w:type="continuationNotice" w:id="1">
    <w:p w14:paraId="4BC1DEB8" w14:textId="77777777" w:rsidR="001828CA" w:rsidRDefault="00182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8A55" w14:textId="77777777" w:rsidR="00566841" w:rsidRDefault="0056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5AB0" w14:textId="77777777" w:rsidR="00566841" w:rsidRDefault="00566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1EBA" w14:textId="77777777" w:rsidR="00566841" w:rsidRDefault="0056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AC31AB"/>
    <w:multiLevelType w:val="hybridMultilevel"/>
    <w:tmpl w:val="5DE2FE30"/>
    <w:lvl w:ilvl="0" w:tplc="678AADC8">
      <w:numFmt w:val="bullet"/>
      <w:lvlText w:val="•"/>
      <w:lvlJc w:val="left"/>
      <w:pPr>
        <w:ind w:left="720" w:hanging="360"/>
      </w:pPr>
      <w:rPr>
        <w:rFonts w:ascii="Times New Roman" w:eastAsiaTheme="majorEastAsia"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886AAB"/>
    <w:multiLevelType w:val="hybridMultilevel"/>
    <w:tmpl w:val="D492903C"/>
    <w:lvl w:ilvl="0" w:tplc="041D000F">
      <w:start w:val="3"/>
      <w:numFmt w:val="decimal"/>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8B1B72"/>
    <w:multiLevelType w:val="hybridMultilevel"/>
    <w:tmpl w:val="845073C6"/>
    <w:lvl w:ilvl="0" w:tplc="177656E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246390"/>
    <w:multiLevelType w:val="hybridMultilevel"/>
    <w:tmpl w:val="EC9CA9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62972179">
    <w:abstractNumId w:val="12"/>
  </w:num>
  <w:num w:numId="2" w16cid:durableId="332338912">
    <w:abstractNumId w:val="14"/>
  </w:num>
  <w:num w:numId="3" w16cid:durableId="836116985">
    <w:abstractNumId w:val="8"/>
  </w:num>
  <w:num w:numId="4" w16cid:durableId="2127651960">
    <w:abstractNumId w:val="3"/>
  </w:num>
  <w:num w:numId="5" w16cid:durableId="757756342">
    <w:abstractNumId w:val="2"/>
  </w:num>
  <w:num w:numId="6" w16cid:durableId="2069570015">
    <w:abstractNumId w:val="1"/>
  </w:num>
  <w:num w:numId="7" w16cid:durableId="887954588">
    <w:abstractNumId w:val="0"/>
  </w:num>
  <w:num w:numId="8" w16cid:durableId="1984963194">
    <w:abstractNumId w:val="9"/>
  </w:num>
  <w:num w:numId="9" w16cid:durableId="1075863442">
    <w:abstractNumId w:val="7"/>
  </w:num>
  <w:num w:numId="10" w16cid:durableId="1183127566">
    <w:abstractNumId w:val="6"/>
  </w:num>
  <w:num w:numId="11" w16cid:durableId="741833877">
    <w:abstractNumId w:val="5"/>
  </w:num>
  <w:num w:numId="12" w16cid:durableId="1215965944">
    <w:abstractNumId w:val="4"/>
  </w:num>
  <w:num w:numId="13" w16cid:durableId="347028451">
    <w:abstractNumId w:val="10"/>
  </w:num>
  <w:num w:numId="14" w16cid:durableId="698508371">
    <w:abstractNumId w:val="15"/>
  </w:num>
  <w:num w:numId="15" w16cid:durableId="894512109">
    <w:abstractNumId w:val="11"/>
  </w:num>
  <w:num w:numId="16" w16cid:durableId="94445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31F7D"/>
    <w:rsid w:val="0004764B"/>
    <w:rsid w:val="0007302E"/>
    <w:rsid w:val="000845A5"/>
    <w:rsid w:val="000852F4"/>
    <w:rsid w:val="000A3F75"/>
    <w:rsid w:val="000C68BA"/>
    <w:rsid w:val="000F057E"/>
    <w:rsid w:val="000F2B85"/>
    <w:rsid w:val="000F4292"/>
    <w:rsid w:val="00105F42"/>
    <w:rsid w:val="0011061F"/>
    <w:rsid w:val="0011381D"/>
    <w:rsid w:val="00114F0C"/>
    <w:rsid w:val="00142FEF"/>
    <w:rsid w:val="00164CEA"/>
    <w:rsid w:val="00173F0C"/>
    <w:rsid w:val="001828CA"/>
    <w:rsid w:val="0019088B"/>
    <w:rsid w:val="001C2218"/>
    <w:rsid w:val="001C5B53"/>
    <w:rsid w:val="001F066C"/>
    <w:rsid w:val="001F7CDB"/>
    <w:rsid w:val="00223F1E"/>
    <w:rsid w:val="00241F59"/>
    <w:rsid w:val="00257F49"/>
    <w:rsid w:val="00277238"/>
    <w:rsid w:val="0028331C"/>
    <w:rsid w:val="002D63EC"/>
    <w:rsid w:val="00301CB4"/>
    <w:rsid w:val="003164EC"/>
    <w:rsid w:val="00350FEF"/>
    <w:rsid w:val="00367D64"/>
    <w:rsid w:val="00372CB4"/>
    <w:rsid w:val="003916C7"/>
    <w:rsid w:val="0039437C"/>
    <w:rsid w:val="003A6312"/>
    <w:rsid w:val="003A6BFE"/>
    <w:rsid w:val="003B3464"/>
    <w:rsid w:val="003D0609"/>
    <w:rsid w:val="003D123B"/>
    <w:rsid w:val="003F1F52"/>
    <w:rsid w:val="003F4BBF"/>
    <w:rsid w:val="003F5215"/>
    <w:rsid w:val="00403399"/>
    <w:rsid w:val="0041080E"/>
    <w:rsid w:val="00414E79"/>
    <w:rsid w:val="004207D1"/>
    <w:rsid w:val="00424C9C"/>
    <w:rsid w:val="00425408"/>
    <w:rsid w:val="0043253D"/>
    <w:rsid w:val="00435FAA"/>
    <w:rsid w:val="00440D30"/>
    <w:rsid w:val="00464A45"/>
    <w:rsid w:val="00473C11"/>
    <w:rsid w:val="0048582C"/>
    <w:rsid w:val="004A0750"/>
    <w:rsid w:val="004A5252"/>
    <w:rsid w:val="004B287C"/>
    <w:rsid w:val="004C12DE"/>
    <w:rsid w:val="004C78B0"/>
    <w:rsid w:val="004C7D38"/>
    <w:rsid w:val="004E0B70"/>
    <w:rsid w:val="00502221"/>
    <w:rsid w:val="0051421A"/>
    <w:rsid w:val="00521790"/>
    <w:rsid w:val="00523A04"/>
    <w:rsid w:val="00530386"/>
    <w:rsid w:val="00566841"/>
    <w:rsid w:val="005729A0"/>
    <w:rsid w:val="005753E6"/>
    <w:rsid w:val="00597ACB"/>
    <w:rsid w:val="005B5ED9"/>
    <w:rsid w:val="005E6622"/>
    <w:rsid w:val="0064187E"/>
    <w:rsid w:val="006764CC"/>
    <w:rsid w:val="00690A7F"/>
    <w:rsid w:val="006932FC"/>
    <w:rsid w:val="007175F7"/>
    <w:rsid w:val="00720B05"/>
    <w:rsid w:val="00766929"/>
    <w:rsid w:val="00770200"/>
    <w:rsid w:val="00777C4F"/>
    <w:rsid w:val="007A4176"/>
    <w:rsid w:val="007D4DF1"/>
    <w:rsid w:val="007D61A6"/>
    <w:rsid w:val="007F6221"/>
    <w:rsid w:val="00813163"/>
    <w:rsid w:val="00820799"/>
    <w:rsid w:val="008301D8"/>
    <w:rsid w:val="00831E91"/>
    <w:rsid w:val="00841C54"/>
    <w:rsid w:val="008461BE"/>
    <w:rsid w:val="00852CF5"/>
    <w:rsid w:val="008760F6"/>
    <w:rsid w:val="008768F1"/>
    <w:rsid w:val="00880F96"/>
    <w:rsid w:val="00883B6D"/>
    <w:rsid w:val="0088669D"/>
    <w:rsid w:val="008F0C46"/>
    <w:rsid w:val="00901C0D"/>
    <w:rsid w:val="0091467B"/>
    <w:rsid w:val="009433F3"/>
    <w:rsid w:val="0094562D"/>
    <w:rsid w:val="00985ACB"/>
    <w:rsid w:val="00990056"/>
    <w:rsid w:val="009B0C43"/>
    <w:rsid w:val="009D1CB4"/>
    <w:rsid w:val="009D4D5C"/>
    <w:rsid w:val="009D71D5"/>
    <w:rsid w:val="009F63F9"/>
    <w:rsid w:val="00A074B5"/>
    <w:rsid w:val="00A124E5"/>
    <w:rsid w:val="00A15302"/>
    <w:rsid w:val="00A345C1"/>
    <w:rsid w:val="00A47AD9"/>
    <w:rsid w:val="00A50250"/>
    <w:rsid w:val="00A50A9A"/>
    <w:rsid w:val="00A56BDD"/>
    <w:rsid w:val="00A60380"/>
    <w:rsid w:val="00A7619E"/>
    <w:rsid w:val="00A8112E"/>
    <w:rsid w:val="00AA0284"/>
    <w:rsid w:val="00AB3D50"/>
    <w:rsid w:val="00AB4BFE"/>
    <w:rsid w:val="00AC550F"/>
    <w:rsid w:val="00AE0924"/>
    <w:rsid w:val="00AE5147"/>
    <w:rsid w:val="00AE5F41"/>
    <w:rsid w:val="00B10165"/>
    <w:rsid w:val="00B26686"/>
    <w:rsid w:val="00B456FF"/>
    <w:rsid w:val="00B5132D"/>
    <w:rsid w:val="00B63E0E"/>
    <w:rsid w:val="00B64BC2"/>
    <w:rsid w:val="00B70B3E"/>
    <w:rsid w:val="00BA1320"/>
    <w:rsid w:val="00BC4991"/>
    <w:rsid w:val="00BD0663"/>
    <w:rsid w:val="00BD4AAD"/>
    <w:rsid w:val="00BD740D"/>
    <w:rsid w:val="00BE7E2E"/>
    <w:rsid w:val="00BF282B"/>
    <w:rsid w:val="00C0363D"/>
    <w:rsid w:val="00C11AB8"/>
    <w:rsid w:val="00C3591C"/>
    <w:rsid w:val="00C35D06"/>
    <w:rsid w:val="00C40EA8"/>
    <w:rsid w:val="00C73816"/>
    <w:rsid w:val="00C77AF7"/>
    <w:rsid w:val="00C85A21"/>
    <w:rsid w:val="00C92305"/>
    <w:rsid w:val="00C96D16"/>
    <w:rsid w:val="00CB2470"/>
    <w:rsid w:val="00CF4C33"/>
    <w:rsid w:val="00D07F27"/>
    <w:rsid w:val="00D11F0E"/>
    <w:rsid w:val="00D216FC"/>
    <w:rsid w:val="00D21D96"/>
    <w:rsid w:val="00D22966"/>
    <w:rsid w:val="00D33604"/>
    <w:rsid w:val="00D35995"/>
    <w:rsid w:val="00D66E09"/>
    <w:rsid w:val="00D713A5"/>
    <w:rsid w:val="00DB2DAC"/>
    <w:rsid w:val="00DC5084"/>
    <w:rsid w:val="00DC59E4"/>
    <w:rsid w:val="00DF152D"/>
    <w:rsid w:val="00E07694"/>
    <w:rsid w:val="00E11731"/>
    <w:rsid w:val="00E31C04"/>
    <w:rsid w:val="00E32183"/>
    <w:rsid w:val="00E32C31"/>
    <w:rsid w:val="00E64FAF"/>
    <w:rsid w:val="00E662DE"/>
    <w:rsid w:val="00ED3C59"/>
    <w:rsid w:val="00EE472A"/>
    <w:rsid w:val="00EF388D"/>
    <w:rsid w:val="00F14AD0"/>
    <w:rsid w:val="00F4117C"/>
    <w:rsid w:val="00F57801"/>
    <w:rsid w:val="00F65AD5"/>
    <w:rsid w:val="00F66187"/>
    <w:rsid w:val="00FA0781"/>
    <w:rsid w:val="00FA79AB"/>
    <w:rsid w:val="00FB3384"/>
    <w:rsid w:val="00FB3A2C"/>
    <w:rsid w:val="00FD2FB6"/>
    <w:rsid w:val="7CEE466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8A30FA3C-2885-492F-880E-EAEA2BF6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Heading1">
    <w:name w:val="heading 1"/>
    <w:basedOn w:val="Normal"/>
    <w:next w:val="Normal"/>
    <w:link w:val="Heading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Heading2">
    <w:name w:val="heading 2"/>
    <w:basedOn w:val="Normal"/>
    <w:next w:val="Normal"/>
    <w:link w:val="Heading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Heading3">
    <w:name w:val="heading 3"/>
    <w:basedOn w:val="Normal"/>
    <w:next w:val="Normal"/>
    <w:link w:val="Heading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Heading4">
    <w:name w:val="heading 4"/>
    <w:basedOn w:val="Normal"/>
    <w:next w:val="Normal"/>
    <w:link w:val="Heading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056"/>
    <w:rPr>
      <w:rFonts w:asciiTheme="majorHAnsi" w:eastAsiaTheme="majorEastAsia" w:hAnsiTheme="majorHAnsi" w:cstheme="majorBidi"/>
      <w:b/>
      <w:color w:val="0D0D0D" w:themeColor="text1" w:themeTint="F2"/>
      <w:sz w:val="50"/>
      <w:szCs w:val="32"/>
    </w:rPr>
  </w:style>
  <w:style w:type="character" w:customStyle="1" w:styleId="Heading2Char">
    <w:name w:val="Heading 2 Char"/>
    <w:basedOn w:val="DefaultParagraphFont"/>
    <w:link w:val="Heading2"/>
    <w:uiPriority w:val="9"/>
    <w:rsid w:val="00990056"/>
    <w:rPr>
      <w:rFonts w:asciiTheme="majorHAnsi" w:eastAsiaTheme="majorEastAsia" w:hAnsiTheme="majorHAnsi" w:cstheme="majorBidi"/>
      <w:b/>
      <w:color w:val="0D0D0D" w:themeColor="text1" w:themeTint="F2"/>
      <w:sz w:val="34"/>
      <w:szCs w:val="28"/>
    </w:rPr>
  </w:style>
  <w:style w:type="character" w:customStyle="1" w:styleId="Heading3Char">
    <w:name w:val="Heading 3 Char"/>
    <w:basedOn w:val="DefaultParagraphFont"/>
    <w:link w:val="Heading3"/>
    <w:uiPriority w:val="9"/>
    <w:rsid w:val="00990056"/>
    <w:rPr>
      <w:rFonts w:asciiTheme="majorHAnsi" w:eastAsiaTheme="majorEastAsia" w:hAnsiTheme="majorHAnsi" w:cstheme="majorBidi"/>
      <w:b/>
      <w:color w:val="0D0D0D" w:themeColor="text1" w:themeTint="F2"/>
      <w:sz w:val="26"/>
    </w:rPr>
  </w:style>
  <w:style w:type="character" w:customStyle="1" w:styleId="Heading4Char">
    <w:name w:val="Heading 4 Char"/>
    <w:basedOn w:val="DefaultParagraphFont"/>
    <w:link w:val="Heading4"/>
    <w:uiPriority w:val="9"/>
    <w:rsid w:val="00990056"/>
    <w:rPr>
      <w:rFonts w:asciiTheme="majorHAnsi" w:eastAsiaTheme="majorEastAsia" w:hAnsiTheme="majorHAnsi" w:cstheme="majorBidi"/>
      <w:i/>
      <w:iCs/>
      <w:color w:val="0D0D0D" w:themeColor="text1" w:themeTint="F2"/>
      <w:sz w:val="22"/>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aliases w:val="titel första sidan"/>
    <w:basedOn w:val="Normal"/>
    <w:next w:val="Normal"/>
    <w:link w:val="Title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TitleChar">
    <w:name w:val="Title Char"/>
    <w:aliases w:val="titel första sidan Char"/>
    <w:basedOn w:val="DefaultParagraphFont"/>
    <w:link w:val="Title"/>
    <w:uiPriority w:val="10"/>
    <w:rsid w:val="00777C4F"/>
    <w:rPr>
      <w:rFonts w:asciiTheme="majorHAnsi" w:eastAsiaTheme="majorEastAsia" w:hAnsiTheme="majorHAnsi" w:cstheme="majorBidi"/>
      <w:b/>
      <w:spacing w:val="-10"/>
      <w:sz w:val="60"/>
      <w:szCs w:val="56"/>
    </w:rPr>
  </w:style>
  <w:style w:type="paragraph" w:styleId="Subtitle">
    <w:name w:val="Subtitle"/>
    <w:aliases w:val="första sidan"/>
    <w:basedOn w:val="Normal"/>
    <w:next w:val="Normal"/>
    <w:link w:val="SubtitleChar"/>
    <w:uiPriority w:val="11"/>
    <w:qFormat/>
    <w:rsid w:val="00E31C04"/>
    <w:pPr>
      <w:numPr>
        <w:ilvl w:val="1"/>
      </w:numPr>
      <w:spacing w:before="120" w:after="0" w:line="240" w:lineRule="auto"/>
    </w:pPr>
    <w:rPr>
      <w:rFonts w:asciiTheme="majorHAnsi" w:hAnsiTheme="majorHAnsi"/>
      <w:sz w:val="40"/>
    </w:rPr>
  </w:style>
  <w:style w:type="character" w:customStyle="1" w:styleId="SubtitleChar">
    <w:name w:val="Subtitle Char"/>
    <w:aliases w:val="första sidan Char"/>
    <w:basedOn w:val="DefaultParagraphFont"/>
    <w:link w:val="Subtitle"/>
    <w:uiPriority w:val="11"/>
    <w:rsid w:val="00E31C04"/>
    <w:rPr>
      <w:rFonts w:asciiTheme="majorHAnsi" w:hAnsiTheme="majorHAnsi"/>
      <w:sz w:val="40"/>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link w:val="NoSpacingChar"/>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B4BFE"/>
    <w:rPr>
      <w:color w:val="auto"/>
      <w:bdr w:val="none" w:sz="0" w:space="0" w:color="auto"/>
      <w:shd w:val="clear" w:color="auto" w:fill="FFCD37" w:themeFill="background2"/>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oSpacingChar">
    <w:name w:val="No Spacing Char"/>
    <w:basedOn w:val="DefaultParagraphFont"/>
    <w:link w:val="NoSpacing"/>
    <w:uiPriority w:val="1"/>
    <w:rsid w:val="004C12DE"/>
  </w:style>
  <w:style w:type="paragraph" w:styleId="TOC1">
    <w:name w:val="toc 1"/>
    <w:basedOn w:val="Normal"/>
    <w:next w:val="Normal"/>
    <w:autoRedefine/>
    <w:uiPriority w:val="39"/>
    <w:unhideWhenUsed/>
    <w:rsid w:val="00B26686"/>
    <w:pPr>
      <w:spacing w:after="100"/>
    </w:pPr>
    <w:rPr>
      <w:rFonts w:asciiTheme="majorHAnsi" w:hAnsiTheme="majorHAnsi"/>
      <w:b/>
    </w:rPr>
  </w:style>
  <w:style w:type="paragraph" w:styleId="ListParagraph">
    <w:name w:val="List Paragraph"/>
    <w:basedOn w:val="Normal"/>
    <w:uiPriority w:val="34"/>
    <w:qFormat/>
    <w:rsid w:val="00C92305"/>
    <w:pPr>
      <w:ind w:left="720"/>
      <w:contextualSpacing/>
    </w:pPr>
  </w:style>
  <w:style w:type="paragraph" w:styleId="TOC2">
    <w:name w:val="toc 2"/>
    <w:basedOn w:val="Normal"/>
    <w:next w:val="Normal"/>
    <w:autoRedefine/>
    <w:uiPriority w:val="39"/>
    <w:unhideWhenUsed/>
    <w:rsid w:val="00B26686"/>
    <w:pPr>
      <w:spacing w:after="100"/>
      <w:ind w:left="220"/>
    </w:pPr>
    <w:rPr>
      <w:rFonts w:asciiTheme="majorHAnsi" w:hAnsiTheme="majorHAnsi"/>
    </w:rPr>
  </w:style>
  <w:style w:type="paragraph" w:styleId="TOC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customStyle="1" w:styleId="normaltextrun">
    <w:name w:val="normaltextrun"/>
    <w:basedOn w:val="DefaultParagraphFont"/>
    <w:rsid w:val="003B3464"/>
  </w:style>
  <w:style w:type="paragraph" w:customStyle="1" w:styleId="paragraph">
    <w:name w:val="paragraph"/>
    <w:basedOn w:val="Normal"/>
    <w:rsid w:val="003B3464"/>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eop">
    <w:name w:val="eop"/>
    <w:basedOn w:val="DefaultParagraphFont"/>
    <w:rsid w:val="003B3464"/>
  </w:style>
  <w:style w:type="paragraph" w:styleId="CommentText">
    <w:name w:val="annotation text"/>
    <w:basedOn w:val="Normal"/>
    <w:link w:val="CommentTextChar"/>
    <w:uiPriority w:val="99"/>
    <w:semiHidden/>
    <w:unhideWhenUsed/>
    <w:rsid w:val="00B10165"/>
    <w:pPr>
      <w:spacing w:line="240" w:lineRule="auto"/>
    </w:pPr>
    <w:rPr>
      <w:sz w:val="20"/>
      <w:szCs w:val="20"/>
    </w:rPr>
  </w:style>
  <w:style w:type="character" w:customStyle="1" w:styleId="CommentTextChar">
    <w:name w:val="Comment Text Char"/>
    <w:basedOn w:val="DefaultParagraphFont"/>
    <w:link w:val="CommentText"/>
    <w:uiPriority w:val="99"/>
    <w:semiHidden/>
    <w:rsid w:val="00B10165"/>
    <w:rPr>
      <w:sz w:val="20"/>
      <w:szCs w:val="20"/>
    </w:rPr>
  </w:style>
  <w:style w:type="character" w:styleId="CommentReference">
    <w:name w:val="annotation reference"/>
    <w:basedOn w:val="DefaultParagraphFont"/>
    <w:uiPriority w:val="99"/>
    <w:semiHidden/>
    <w:unhideWhenUsed/>
    <w:rsid w:val="00B101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ceholderText"/>
            </w:rPr>
            <w:t>[</w:t>
          </w:r>
          <w:r>
            <w:rPr>
              <w:rStyle w:val="PlaceholderText"/>
            </w:rPr>
            <w:t>Göteborgs Stads rutin för …</w:t>
          </w:r>
          <w:r w:rsidRPr="00046BB6">
            <w:rPr>
              <w:rStyle w:val="Placeholde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ceholde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ceholde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ceholde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ceholde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ceholderText"/>
              <w:rFonts w:asciiTheme="majorHAnsi" w:hAnsiTheme="majorHAnsi" w:cstheme="majorHAnsi"/>
              <w:sz w:val="18"/>
              <w:szCs w:val="18"/>
            </w:rPr>
            <w:t>[Nummer]</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ceholde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ceholde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ceholde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ceholde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ceholderText"/>
              <w:rFonts w:asciiTheme="majorHAnsi" w:hAnsiTheme="majorHAnsi" w:cstheme="majorHAnsi"/>
              <w:sz w:val="18"/>
              <w:szCs w:val="18"/>
            </w:rPr>
            <w:t xml:space="preserve">[Göteborgs Stads </w:t>
          </w:r>
          <w:r>
            <w:rPr>
              <w:rStyle w:val="PlaceholderText"/>
              <w:rFonts w:asciiTheme="majorHAnsi" w:hAnsiTheme="majorHAnsi" w:cstheme="majorHAnsi"/>
              <w:sz w:val="18"/>
              <w:szCs w:val="18"/>
            </w:rPr>
            <w:t>rutin</w:t>
          </w:r>
          <w:r w:rsidRPr="00031F7D">
            <w:rPr>
              <w:rStyle w:val="Placeholde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6"/>
          </w:pPr>
          <w:r w:rsidRPr="00031F7D">
            <w:rPr>
              <w:rStyle w:val="Placeholde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ceholderText"/>
              <w:rFonts w:asciiTheme="majorHAnsi" w:hAnsiTheme="majorHAnsi" w:cstheme="majorHAnsi"/>
              <w:sz w:val="18"/>
              <w:szCs w:val="18"/>
            </w:rPr>
            <w:t xml:space="preserve">[Göteborgs Stads </w:t>
          </w:r>
          <w:r>
            <w:rPr>
              <w:rStyle w:val="PlaceholderText"/>
              <w:rFonts w:asciiTheme="majorHAnsi" w:hAnsiTheme="majorHAnsi" w:cstheme="majorHAnsi"/>
              <w:sz w:val="18"/>
              <w:szCs w:val="18"/>
            </w:rPr>
            <w:t>rutin</w:t>
          </w:r>
          <w:r w:rsidRPr="001F7CDB">
            <w:rPr>
              <w:rStyle w:val="PlaceholderText"/>
              <w:rFonts w:asciiTheme="majorHAnsi" w:hAnsiTheme="majorHAnsi" w:cstheme="majorHAnsi"/>
              <w:sz w:val="18"/>
              <w:szCs w:val="18"/>
            </w:rPr>
            <w:t xml:space="preserve"> för</w:t>
          </w:r>
          <w:r>
            <w:rPr>
              <w:rStyle w:val="PlaceholderText"/>
              <w:rFonts w:asciiTheme="majorHAnsi" w:hAnsiTheme="majorHAnsi" w:cstheme="majorHAnsi"/>
              <w:sz w:val="18"/>
              <w:szCs w:val="18"/>
            </w:rPr>
            <w:t xml:space="preserve"> …</w:t>
          </w:r>
          <w:r w:rsidRPr="001F7CDB">
            <w:rPr>
              <w:rStyle w:val="Placeholde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B3108"/>
    <w:rsid w:val="004C1105"/>
    <w:rsid w:val="00544F30"/>
    <w:rsid w:val="006241A7"/>
    <w:rsid w:val="007007D2"/>
    <w:rsid w:val="008E4FA1"/>
    <w:rsid w:val="00AE3BA2"/>
    <w:rsid w:val="00B17076"/>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DD8D464B91064546AD78912D21F0C7D66">
    <w:name w:val="DD8D464B91064546AD78912D21F0C7D6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3.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10590</Characters>
  <Application>Microsoft Office Word</Application>
  <DocSecurity>4</DocSecurity>
  <Lines>88</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Arkivorganisation för förvaltningen för funktionsstöd</dc:title>
  <dc:subject/>
  <dc:creator>timothy.irvine@funktionsstod.goteborg.se</dc:creator>
  <cp:keywords/>
  <dc:description/>
  <cp:lastModifiedBy>Timothy Irvine</cp:lastModifiedBy>
  <cp:revision>20</cp:revision>
  <cp:lastPrinted>2023-12-12T14:46:00Z</cp:lastPrinted>
  <dcterms:created xsi:type="dcterms:W3CDTF">2023-12-12T04:10:00Z</dcterms:created>
  <dcterms:modified xsi:type="dcterms:W3CDTF">2023-12-12T14:46:00Z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